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6C8A" w14:textId="61B1C1C5" w:rsidR="00E35CD7" w:rsidRPr="000603C1" w:rsidRDefault="006D7AFA" w:rsidP="00E35CD7">
      <w:pPr>
        <w:spacing w:after="0" w:line="360" w:lineRule="exact"/>
        <w:jc w:val="center"/>
        <w:rPr>
          <w:rFonts w:ascii="Comic Sans MS" w:hAnsi="Comic Sans MS" w:cs="Arial"/>
          <w:b/>
          <w:bCs/>
          <w:sz w:val="28"/>
          <w:szCs w:val="28"/>
        </w:rPr>
      </w:pPr>
      <w:r w:rsidRPr="000603C1">
        <w:rPr>
          <w:rFonts w:ascii="Comic Sans MS" w:hAnsi="Comic Sans MS" w:cs="Arial"/>
          <w:b/>
          <w:bCs/>
          <w:sz w:val="28"/>
          <w:szCs w:val="28"/>
        </w:rPr>
        <w:t>JESUS RISES FROM THE DEAD</w:t>
      </w:r>
    </w:p>
    <w:p w14:paraId="7B639C06" w14:textId="16B13DB7" w:rsidR="00B073C8" w:rsidRPr="000603C1" w:rsidRDefault="00B073C8" w:rsidP="00E35CD7">
      <w:pPr>
        <w:spacing w:after="0" w:line="360" w:lineRule="exact"/>
        <w:jc w:val="center"/>
        <w:rPr>
          <w:rFonts w:ascii="Comic Sans MS" w:hAnsi="Comic Sans MS" w:cs="Arial"/>
          <w:b/>
          <w:bCs/>
          <w:sz w:val="28"/>
          <w:szCs w:val="28"/>
        </w:rPr>
      </w:pPr>
      <w:r w:rsidRPr="000603C1">
        <w:rPr>
          <w:rFonts w:ascii="Comic Sans MS" w:hAnsi="Comic Sans MS" w:cs="Arial"/>
          <w:b/>
          <w:bCs/>
          <w:sz w:val="28"/>
          <w:szCs w:val="28"/>
        </w:rPr>
        <w:t>THE RESURRECTION</w:t>
      </w:r>
    </w:p>
    <w:p w14:paraId="17D33C7E" w14:textId="77777777" w:rsidR="00E35CD7" w:rsidRPr="000603C1" w:rsidRDefault="00E35CD7" w:rsidP="00FC3FC8">
      <w:pPr>
        <w:spacing w:after="0" w:line="360" w:lineRule="exact"/>
        <w:rPr>
          <w:rFonts w:ascii="Comic Sans MS" w:hAnsi="Comic Sans MS" w:cs="Arial"/>
          <w:sz w:val="28"/>
          <w:szCs w:val="28"/>
        </w:rPr>
      </w:pPr>
    </w:p>
    <w:p w14:paraId="7AEC5DC5" w14:textId="3B497FC1" w:rsidR="00F14B3C" w:rsidRPr="000603C1" w:rsidRDefault="00FC3FC8" w:rsidP="00FC3FC8">
      <w:pPr>
        <w:spacing w:after="0" w:line="360" w:lineRule="exact"/>
        <w:rPr>
          <w:rFonts w:ascii="Comic Sans MS" w:hAnsi="Comic Sans MS" w:cs="Arial"/>
          <w:sz w:val="28"/>
          <w:szCs w:val="28"/>
        </w:rPr>
      </w:pPr>
      <w:r w:rsidRPr="000603C1">
        <w:rPr>
          <w:rFonts w:ascii="Comic Sans MS" w:hAnsi="Comic Sans MS" w:cs="Arial"/>
          <w:sz w:val="28"/>
          <w:szCs w:val="28"/>
        </w:rPr>
        <w:t xml:space="preserve">A reading from the Gospel of </w:t>
      </w:r>
      <w:r w:rsidR="00E35CD7" w:rsidRPr="000603C1">
        <w:rPr>
          <w:rFonts w:ascii="Comic Sans MS" w:hAnsi="Comic Sans MS" w:cs="Arial"/>
          <w:sz w:val="28"/>
          <w:szCs w:val="28"/>
        </w:rPr>
        <w:t>John</w:t>
      </w:r>
      <w:r w:rsidR="006D7AFA" w:rsidRPr="000603C1">
        <w:rPr>
          <w:rFonts w:ascii="Comic Sans MS" w:hAnsi="Comic Sans MS" w:cs="Arial"/>
          <w:sz w:val="28"/>
          <w:szCs w:val="28"/>
        </w:rPr>
        <w:t xml:space="preserve"> (20:1-9)</w:t>
      </w:r>
    </w:p>
    <w:p w14:paraId="187CD655" w14:textId="08374549" w:rsidR="00FC3FC8" w:rsidRPr="000603C1" w:rsidRDefault="00FC3FC8" w:rsidP="00FC3FC8">
      <w:pPr>
        <w:spacing w:after="0" w:line="360" w:lineRule="exact"/>
        <w:rPr>
          <w:rFonts w:ascii="Comic Sans MS" w:hAnsi="Comic Sans MS" w:cs="Arial"/>
          <w:sz w:val="28"/>
          <w:szCs w:val="28"/>
        </w:rPr>
      </w:pPr>
    </w:p>
    <w:p w14:paraId="6C26DFDC" w14:textId="71C43834" w:rsidR="00640664" w:rsidRPr="000603C1" w:rsidRDefault="00FC3FC8" w:rsidP="00E35CD7">
      <w:pPr>
        <w:spacing w:after="0" w:line="360" w:lineRule="exact"/>
        <w:rPr>
          <w:rFonts w:ascii="Comic Sans MS" w:hAnsi="Comic Sans MS" w:cs="Arial"/>
          <w:sz w:val="28"/>
          <w:szCs w:val="28"/>
        </w:rPr>
      </w:pPr>
      <w:r w:rsidRPr="000603C1">
        <w:rPr>
          <w:rFonts w:ascii="Comic Sans MS" w:hAnsi="Comic Sans MS" w:cs="Arial"/>
          <w:sz w:val="28"/>
          <w:szCs w:val="28"/>
        </w:rPr>
        <w:tab/>
      </w:r>
      <w:r w:rsidR="00E35CD7" w:rsidRPr="000603C1">
        <w:rPr>
          <w:rFonts w:ascii="Comic Sans MS" w:hAnsi="Comic Sans MS" w:cs="Arial"/>
          <w:sz w:val="28"/>
          <w:szCs w:val="28"/>
        </w:rPr>
        <w:t>Early on Sunday morning, while it was still dark, Mary Magdalene went to the tomb and saw that the stone had been taken away from the entrance.  She went running to Simon Peter and the other disciple, whom Jesus loved, and told them, “They have taken the Lord from the tomb, and we don’t know where they have put him!”</w:t>
      </w:r>
    </w:p>
    <w:p w14:paraId="2E1AE66E" w14:textId="2899576B" w:rsidR="00E35CD7" w:rsidRPr="000603C1" w:rsidRDefault="00E35CD7" w:rsidP="00E35CD7">
      <w:pPr>
        <w:spacing w:after="0" w:line="360" w:lineRule="exact"/>
        <w:rPr>
          <w:rFonts w:ascii="Comic Sans MS" w:hAnsi="Comic Sans MS" w:cs="Arial"/>
          <w:sz w:val="28"/>
          <w:szCs w:val="28"/>
        </w:rPr>
      </w:pPr>
      <w:r w:rsidRPr="000603C1">
        <w:rPr>
          <w:rFonts w:ascii="Comic Sans MS" w:hAnsi="Comic Sans MS" w:cs="Arial"/>
          <w:sz w:val="28"/>
          <w:szCs w:val="28"/>
        </w:rPr>
        <w:tab/>
        <w:t>Then Peter and the other disciple went to the tomb.  The two of them were running, but the other disciple ran faster than Peter and reached the tomb first.  He bent over and saw the linen cloths, but he did not go in.  Behind him came Simon Peter, and he went straight into the tomb.  He saw the linen cloths lying there and the cloth which had been around Jesus’ head.  It was not lying with the linen cloths but was rolled up by itself.  Then the other disciple, who had reached the tomb first, also went in; he saw and believed.  They still did not understand the scripture which said that he must rise from death.</w:t>
      </w:r>
    </w:p>
    <w:p w14:paraId="1258880F" w14:textId="7D0F7AB9" w:rsidR="000603C1" w:rsidRDefault="000603C1" w:rsidP="00E35CD7">
      <w:pPr>
        <w:spacing w:after="0" w:line="360" w:lineRule="exact"/>
        <w:rPr>
          <w:rFonts w:ascii="Arial" w:hAnsi="Arial" w:cs="Arial"/>
          <w:sz w:val="28"/>
          <w:szCs w:val="28"/>
        </w:rPr>
      </w:pPr>
    </w:p>
    <w:p w14:paraId="35C8CB4D" w14:textId="77777777" w:rsidR="00063294" w:rsidRDefault="00063294" w:rsidP="00063294">
      <w:pPr>
        <w:spacing w:after="0" w:line="360" w:lineRule="exact"/>
        <w:rPr>
          <w:rFonts w:ascii="Comic Sans MS" w:hAnsi="Comic Sans MS"/>
          <w:sz w:val="28"/>
          <w:szCs w:val="28"/>
        </w:rPr>
      </w:pPr>
      <w:r>
        <w:rPr>
          <w:rFonts w:ascii="Comic Sans MS" w:hAnsi="Comic Sans MS"/>
          <w:sz w:val="28"/>
          <w:szCs w:val="28"/>
        </w:rPr>
        <w:t>Taken with permission from</w:t>
      </w:r>
    </w:p>
    <w:p w14:paraId="732C2009" w14:textId="77777777" w:rsidR="00063294" w:rsidRDefault="00063294" w:rsidP="00063294">
      <w:pPr>
        <w:pStyle w:val="ListParagraph"/>
        <w:numPr>
          <w:ilvl w:val="0"/>
          <w:numId w:val="3"/>
        </w:numPr>
        <w:spacing w:after="0" w:line="360" w:lineRule="exact"/>
        <w:rPr>
          <w:rFonts w:ascii="Arial" w:hAnsi="Arial" w:cs="Arial"/>
          <w:sz w:val="28"/>
          <w:szCs w:val="28"/>
        </w:rPr>
      </w:pPr>
      <w:r>
        <w:rPr>
          <w:rFonts w:ascii="Arial" w:hAnsi="Arial" w:cs="Arial"/>
          <w:sz w:val="28"/>
          <w:szCs w:val="28"/>
        </w:rPr>
        <w:t xml:space="preserve">The Children’s Catholic Bible               </w:t>
      </w:r>
    </w:p>
    <w:p w14:paraId="7ED5FC04" w14:textId="77777777" w:rsidR="00063294" w:rsidRDefault="00063294" w:rsidP="00063294">
      <w:pPr>
        <w:pStyle w:val="ListParagraph"/>
        <w:numPr>
          <w:ilvl w:val="0"/>
          <w:numId w:val="3"/>
        </w:numPr>
        <w:spacing w:after="0" w:line="360" w:lineRule="exact"/>
        <w:rPr>
          <w:rFonts w:ascii="Arial" w:hAnsi="Arial" w:cs="Arial"/>
          <w:sz w:val="28"/>
          <w:szCs w:val="28"/>
        </w:rPr>
      </w:pPr>
      <w:r>
        <w:rPr>
          <w:rFonts w:ascii="Arial" w:hAnsi="Arial" w:cs="Arial"/>
          <w:sz w:val="28"/>
          <w:szCs w:val="28"/>
        </w:rPr>
        <w:t>St. Mary’s Press, Christian Brothers Publications</w:t>
      </w:r>
    </w:p>
    <w:p w14:paraId="3A6FB767" w14:textId="49415872" w:rsidR="00E35CD7" w:rsidRPr="00063294" w:rsidRDefault="00063294" w:rsidP="00E35CD7">
      <w:pPr>
        <w:pStyle w:val="ListParagraph"/>
        <w:numPr>
          <w:ilvl w:val="0"/>
          <w:numId w:val="3"/>
        </w:numPr>
        <w:spacing w:after="0" w:line="360" w:lineRule="exact"/>
        <w:rPr>
          <w:rFonts w:ascii="Arial" w:hAnsi="Arial" w:cs="Arial"/>
          <w:sz w:val="28"/>
          <w:szCs w:val="28"/>
        </w:rPr>
      </w:pPr>
      <w:r>
        <w:rPr>
          <w:rFonts w:ascii="Arial" w:hAnsi="Arial" w:cs="Arial"/>
          <w:sz w:val="28"/>
          <w:szCs w:val="28"/>
        </w:rPr>
        <w:t>American Bible Society Good News Translation (GNT</w:t>
      </w:r>
      <w:r>
        <w:rPr>
          <w:rFonts w:ascii="Arial" w:hAnsi="Arial" w:cs="Arial"/>
          <w:sz w:val="28"/>
          <w:szCs w:val="28"/>
        </w:rPr>
        <w:t>)</w:t>
      </w:r>
    </w:p>
    <w:sectPr w:rsidR="00E35CD7" w:rsidRPr="0006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E4F"/>
    <w:multiLevelType w:val="hybridMultilevel"/>
    <w:tmpl w:val="414ED432"/>
    <w:lvl w:ilvl="0" w:tplc="5B261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8"/>
    <w:rsid w:val="000603C1"/>
    <w:rsid w:val="00063294"/>
    <w:rsid w:val="00640664"/>
    <w:rsid w:val="006D7AFA"/>
    <w:rsid w:val="00B073C8"/>
    <w:rsid w:val="00E35CD7"/>
    <w:rsid w:val="00F14B3C"/>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6DE"/>
  <w15:chartTrackingRefBased/>
  <w15:docId w15:val="{99E27B51-63AD-42D8-A5BB-653F2B9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8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11</cp:revision>
  <dcterms:created xsi:type="dcterms:W3CDTF">2020-03-25T18:27:00Z</dcterms:created>
  <dcterms:modified xsi:type="dcterms:W3CDTF">2021-03-12T01:29:00Z</dcterms:modified>
</cp:coreProperties>
</file>