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37" w:rsidRPr="0098695E" w:rsidRDefault="00FA67D0">
      <w:pPr>
        <w:rPr>
          <w:b/>
        </w:rPr>
      </w:pPr>
      <w:r w:rsidRPr="0098695E">
        <w:rPr>
          <w:b/>
        </w:rPr>
        <w:t xml:space="preserve">Lesson 3 – Oracles </w:t>
      </w:r>
      <w:proofErr w:type="gramStart"/>
      <w:r w:rsidRPr="0098695E">
        <w:rPr>
          <w:b/>
        </w:rPr>
        <w:t>Against</w:t>
      </w:r>
      <w:proofErr w:type="gramEnd"/>
      <w:r w:rsidRPr="0098695E">
        <w:rPr>
          <w:b/>
        </w:rPr>
        <w:t xml:space="preserve"> the City and Land Chapters 12-24</w:t>
      </w:r>
    </w:p>
    <w:p w:rsidR="007D7B9B" w:rsidRPr="00FD307D" w:rsidRDefault="007D7B9B">
      <w:pPr>
        <w:rPr>
          <w:b/>
        </w:rPr>
      </w:pPr>
      <w:r w:rsidRPr="00FD307D">
        <w:rPr>
          <w:b/>
        </w:rPr>
        <w:t>Read Ezekiel 12:1-7</w:t>
      </w:r>
      <w:r w:rsidR="003814EB">
        <w:rPr>
          <w:b/>
        </w:rPr>
        <w:t>; 8-16</w:t>
      </w:r>
      <w:r w:rsidR="00922FC2">
        <w:rPr>
          <w:b/>
        </w:rPr>
        <w:t>; 13:8-16</w:t>
      </w:r>
    </w:p>
    <w:p w:rsidR="00D754F6" w:rsidRDefault="007D7B9B">
      <w:r w:rsidRPr="007D7B9B">
        <w:rPr>
          <w:b/>
        </w:rPr>
        <w:t xml:space="preserve">12:2. Son of man, you dwell in the midst of a rebellious house, </w:t>
      </w:r>
      <w:proofErr w:type="gramStart"/>
      <w:r w:rsidRPr="007D7B9B">
        <w:rPr>
          <w:b/>
        </w:rPr>
        <w:t>who</w:t>
      </w:r>
      <w:proofErr w:type="gramEnd"/>
      <w:r w:rsidRPr="007D7B9B">
        <w:rPr>
          <w:b/>
        </w:rPr>
        <w:t xml:space="preserve"> have eyes to see, but see not. </w:t>
      </w:r>
      <w:r>
        <w:t xml:space="preserve"> </w:t>
      </w:r>
      <w:r w:rsidRPr="007D7B9B">
        <w:t xml:space="preserve">Ezekiel, living in exile in Babylon, then receives instructions for undertaking a prophetic action. This </w:t>
      </w:r>
      <w:r w:rsidR="00FD307D">
        <w:t xml:space="preserve">is a </w:t>
      </w:r>
      <w:r w:rsidRPr="007D7B9B">
        <w:t xml:space="preserve">prophetic </w:t>
      </w:r>
      <w:r w:rsidRPr="00FD307D">
        <w:rPr>
          <w:i/>
        </w:rPr>
        <w:t>sign-act</w:t>
      </w:r>
      <w:r w:rsidR="00FD307D">
        <w:t>. That is, it is an action designed to communicate a message through its symbolism. In this case, while it</w:t>
      </w:r>
      <w:r w:rsidRPr="007D7B9B">
        <w:t xml:space="preserve"> applies to those who are living in </w:t>
      </w:r>
      <w:r w:rsidR="00FD307D">
        <w:t>Jerusalem,</w:t>
      </w:r>
      <w:r w:rsidRPr="007D7B9B">
        <w:t xml:space="preserve"> the message is intended primarily for Ezekiel’s fellow exiles in Babylon.</w:t>
      </w:r>
      <w:r w:rsidR="00FD307D">
        <w:t xml:space="preserve"> Here, </w:t>
      </w:r>
      <w:r w:rsidRPr="007D7B9B">
        <w:t>Ezekiel, who was included in the first deportation to Babylon, predicts a further exile by means of symbolic actions.”</w:t>
      </w:r>
      <w:r w:rsidR="000A4EFF">
        <w:t xml:space="preserve"> </w:t>
      </w:r>
      <w:r w:rsidR="00D754F6" w:rsidRPr="00D754F6">
        <w:t xml:space="preserve">He dramatically portrays a man going off into exile. By covering his face and going out into the darkness, Ezekiel indicates the shame of defeat that accompanies loss of the land. </w:t>
      </w:r>
      <w:r w:rsidR="00D754F6" w:rsidRPr="00D754F6">
        <w:rPr>
          <w:vertAlign w:val="superscript"/>
        </w:rPr>
        <w:footnoteReference w:id="1"/>
      </w:r>
    </w:p>
    <w:p w:rsidR="00D754F6" w:rsidRDefault="003814EB">
      <w:r w:rsidRPr="003814EB">
        <w:rPr>
          <w:b/>
        </w:rPr>
        <w:t>12:13. And I will spread my net over him</w:t>
      </w:r>
      <w:r>
        <w:t xml:space="preserve">. </w:t>
      </w:r>
      <w:r w:rsidRPr="003814EB">
        <w:t>According to the biblical record of the siege, this in fact came true: the Babylonians made a breach in the wall, and Zedekiah fled by night with his nobles through a gate in the wall but was captured and had his eyes put out (2 Kings 25:4–7; Jer 39:4–7). The one who did not “have eyes to see” was “blinded” and exiled to a land he was unable to see.</w:t>
      </w:r>
      <w:r>
        <w:t xml:space="preserve"> </w:t>
      </w:r>
      <w:r w:rsidRPr="003814EB">
        <w:t xml:space="preserve">It is not just the prince but </w:t>
      </w:r>
      <w:r w:rsidRPr="003814EB">
        <w:rPr>
          <w:i/>
        </w:rPr>
        <w:t>all the people</w:t>
      </w:r>
      <w:r w:rsidRPr="003814EB">
        <w:t xml:space="preserve"> who will be scattered into exile, pursued by the sword. The result will be knowledge of the Lord and his just judgment. </w:t>
      </w:r>
      <w:r w:rsidRPr="003814EB">
        <w:rPr>
          <w:b/>
        </w:rPr>
        <w:t>They shall know that I am the LORD, when I disperse them among the nations</w:t>
      </w:r>
      <w:r w:rsidRPr="003814EB">
        <w:t xml:space="preserve">. It is for this reason—to know that the Lord is God—that a few (the remnant) will be allowed to </w:t>
      </w:r>
      <w:r w:rsidRPr="003814EB">
        <w:rPr>
          <w:b/>
        </w:rPr>
        <w:t>escape from the sword, from famine and pestilence</w:t>
      </w:r>
      <w:r w:rsidRPr="003814EB">
        <w:t>. This is a severe mercy: the nation of Israel will be preserved through the fire of judgment and come to know and confess their grievous sins</w:t>
      </w:r>
      <w:r w:rsidR="000A4EFF">
        <w:t>.</w:t>
      </w:r>
      <w:r>
        <w:t xml:space="preserve"> </w:t>
      </w:r>
    </w:p>
    <w:p w:rsidR="003814EB" w:rsidRDefault="007E1E38">
      <w:r>
        <w:rPr>
          <w:b/>
        </w:rPr>
        <w:t xml:space="preserve">12:18. </w:t>
      </w:r>
      <w:proofErr w:type="gramStart"/>
      <w:r>
        <w:rPr>
          <w:b/>
        </w:rPr>
        <w:t>E</w:t>
      </w:r>
      <w:r w:rsidR="003814EB" w:rsidRPr="003814EB">
        <w:rPr>
          <w:b/>
        </w:rPr>
        <w:t>at</w:t>
      </w:r>
      <w:proofErr w:type="gramEnd"/>
      <w:r w:rsidR="003814EB" w:rsidRPr="003814EB">
        <w:rPr>
          <w:b/>
        </w:rPr>
        <w:t xml:space="preserve"> your bread with quaking, and drink water with trembling and with fearfulness</w:t>
      </w:r>
      <w:r w:rsidR="003814EB" w:rsidRPr="003814EB">
        <w:t xml:space="preserve">. </w:t>
      </w:r>
      <w:r w:rsidR="003814EB">
        <w:t xml:space="preserve">This second </w:t>
      </w:r>
      <w:r w:rsidR="003814EB" w:rsidRPr="007E1E38">
        <w:rPr>
          <w:i/>
        </w:rPr>
        <w:t>sign-act</w:t>
      </w:r>
      <w:r w:rsidR="003814EB">
        <w:t xml:space="preserve"> </w:t>
      </w:r>
      <w:proofErr w:type="gramStart"/>
      <w:r w:rsidR="003814EB" w:rsidRPr="003814EB">
        <w:t>comes</w:t>
      </w:r>
      <w:proofErr w:type="gramEnd"/>
      <w:r w:rsidR="003814EB" w:rsidRPr="003814EB">
        <w:t xml:space="preserve"> the word that explains it. Ezekiel represents the people of Israel, who will </w:t>
      </w:r>
      <w:r w:rsidR="003814EB" w:rsidRPr="003814EB">
        <w:rPr>
          <w:b/>
        </w:rPr>
        <w:t>eat their bread with fearfulness, and drink water in dismay</w:t>
      </w:r>
      <w:r w:rsidR="003814EB" w:rsidRPr="003814EB">
        <w:t xml:space="preserve">. Why? </w:t>
      </w:r>
      <w:proofErr w:type="gramStart"/>
      <w:r w:rsidR="003814EB" w:rsidRPr="003814EB">
        <w:t>Because the cities will be devastated and the land will have become a desolation.</w:t>
      </w:r>
      <w:proofErr w:type="gramEnd"/>
      <w:r w:rsidR="003814EB" w:rsidRPr="003814EB">
        <w:t xml:space="preserve"> This promise also recalls the covenant curse from </w:t>
      </w:r>
      <w:r w:rsidR="003814EB" w:rsidRPr="003814EB">
        <w:lastRenderedPageBreak/>
        <w:t xml:space="preserve">Leviticus: “The land shall be left by them, and enjoy its </w:t>
      </w:r>
      <w:proofErr w:type="spellStart"/>
      <w:proofErr w:type="gramStart"/>
      <w:r w:rsidR="003814EB" w:rsidRPr="003814EB">
        <w:t>sabbaths</w:t>
      </w:r>
      <w:proofErr w:type="spellEnd"/>
      <w:proofErr w:type="gramEnd"/>
      <w:r w:rsidR="003814EB" w:rsidRPr="003814EB">
        <w:t xml:space="preserve"> while it lies desolate without them” (Lev 26:43). Through famine and scarcity the </w:t>
      </w:r>
      <w:r w:rsidR="003814EB" w:rsidRPr="003814EB">
        <w:rPr>
          <w:b/>
        </w:rPr>
        <w:t>people of the land</w:t>
      </w:r>
      <w:r w:rsidR="003814EB" w:rsidRPr="003814EB">
        <w:t xml:space="preserve"> will also suffer along with those trapped in the besieged city. Once again, all of them will come to know the truth of the declaration, </w:t>
      </w:r>
      <w:r w:rsidR="003814EB" w:rsidRPr="003814EB">
        <w:rPr>
          <w:b/>
        </w:rPr>
        <w:t>I am the LORD</w:t>
      </w:r>
      <w:r w:rsidR="003814EB" w:rsidRPr="003814EB">
        <w:t>. It is the Lord who has spoken and acted.</w:t>
      </w:r>
      <w:r w:rsidR="000A4EFF">
        <w:t xml:space="preserve"> (</w:t>
      </w:r>
      <w:r w:rsidR="000A4EFF" w:rsidRPr="000A4EFF">
        <w:rPr>
          <w:b/>
        </w:rPr>
        <w:t>Ibid</w:t>
      </w:r>
      <w:r w:rsidR="000A4EFF">
        <w:t>. p. 100)</w:t>
      </w:r>
    </w:p>
    <w:p w:rsidR="00F7466C" w:rsidRDefault="00F7466C">
      <w:r w:rsidRPr="00F7466C">
        <w:rPr>
          <w:b/>
        </w:rPr>
        <w:t xml:space="preserve">13:10. </w:t>
      </w:r>
      <w:proofErr w:type="gramStart"/>
      <w:r w:rsidRPr="00F7466C">
        <w:rPr>
          <w:b/>
        </w:rPr>
        <w:t>Because</w:t>
      </w:r>
      <w:proofErr w:type="gramEnd"/>
      <w:r w:rsidRPr="00F7466C">
        <w:rPr>
          <w:b/>
        </w:rPr>
        <w:t xml:space="preserve"> they led my people astray, saying, “Peace!” when there is no peace</w:t>
      </w:r>
      <w:r>
        <w:t xml:space="preserve">. </w:t>
      </w:r>
      <w:r w:rsidRPr="00F7466C">
        <w:t xml:space="preserve">When the Lord called Ezekiel, the Lord’s hand came </w:t>
      </w:r>
      <w:r w:rsidRPr="00F7466C">
        <w:rPr>
          <w:i/>
        </w:rPr>
        <w:t>upon</w:t>
      </w:r>
      <w:r w:rsidRPr="00F7466C">
        <w:t xml:space="preserve"> him, but with the false prophets his hand is </w:t>
      </w:r>
      <w:r w:rsidRPr="00F7466C">
        <w:rPr>
          <w:i/>
        </w:rPr>
        <w:t>against</w:t>
      </w:r>
      <w:r w:rsidRPr="00F7466C">
        <w:t xml:space="preserve"> them. By removing them from the council of his people and disinheriting them from the land, the Lord removes these false prophets from the covenant and its blessings.</w:t>
      </w:r>
    </w:p>
    <w:p w:rsidR="00F7466C" w:rsidRDefault="00F7466C">
      <w:r w:rsidRPr="00F7466C">
        <w:t xml:space="preserve">What is their great fault? </w:t>
      </w:r>
      <w:r w:rsidRPr="00F7466C">
        <w:rPr>
          <w:b/>
        </w:rPr>
        <w:t>They have misled</w:t>
      </w:r>
      <w:r w:rsidRPr="00F7466C">
        <w:t xml:space="preserve"> the people, proclaiming </w:t>
      </w:r>
      <w:r w:rsidRPr="00F7466C">
        <w:rPr>
          <w:i/>
        </w:rPr>
        <w:t>in God’s name</w:t>
      </w:r>
      <w:r w:rsidRPr="00F7466C">
        <w:t xml:space="preserve"> that there will be peace,</w:t>
      </w:r>
      <w:r w:rsidRPr="00F7466C">
        <w:rPr>
          <w:b/>
        </w:rPr>
        <w:t xml:space="preserve"> when there is no peace</w:t>
      </w:r>
      <w:r w:rsidRPr="00F7466C">
        <w:t xml:space="preserve">. They saw </w:t>
      </w:r>
      <w:r w:rsidRPr="00F7466C">
        <w:rPr>
          <w:b/>
        </w:rPr>
        <w:t>visions of peace</w:t>
      </w:r>
      <w:r w:rsidRPr="00F7466C">
        <w:t xml:space="preserve"> for Jerusalem </w:t>
      </w:r>
      <w:r w:rsidRPr="00F7466C">
        <w:rPr>
          <w:b/>
        </w:rPr>
        <w:t>when there was no peace</w:t>
      </w:r>
      <w:r w:rsidRPr="00F7466C">
        <w:t xml:space="preserve">. Jeremiah, too, faced these false prophets with their deceptive promises of peace: “They have healed the wound of my people lightly, saying, ‘Peace, peace,’ when there is no peace” (Jer 6:14). The contrast between the false prophets and Ezekiel is stark. Ezekiel is called to be a watchman, to warn the people of the utter disaster that is on their doorstep. The false prophets directly counter this claim, assuring the people that the Lord will deliver them from the dreaded Babylonian armies, that there will be peace in the </w:t>
      </w:r>
      <w:proofErr w:type="gramStart"/>
      <w:r w:rsidRPr="00F7466C">
        <w:t>land,</w:t>
      </w:r>
      <w:proofErr w:type="gramEnd"/>
      <w:r w:rsidRPr="00F7466C">
        <w:t xml:space="preserve"> and that all will be well. The temptation these prophets faced is the same temptation that prophets perennially face: to proclaim what the people wish to hear. And so the people, pleased to hear a message of peace, are given a false assurance instead of being spurred on to repentance.</w:t>
      </w:r>
      <w:r w:rsidR="000A4EFF">
        <w:t xml:space="preserve"> </w:t>
      </w:r>
    </w:p>
    <w:p w:rsidR="00F7466C" w:rsidRPr="00F7466C" w:rsidRDefault="00F7466C" w:rsidP="00F7466C">
      <w:r w:rsidRPr="00F7466C">
        <w:t xml:space="preserve">These false words of assurance are likened to whitewash spread over a collapsing wall (vv. 10–15). The whitewash does nothing to strengthen the wall but only temporarily hides the decay within. But the wall will not stand against the storm </w:t>
      </w:r>
      <w:proofErr w:type="gramStart"/>
      <w:r w:rsidRPr="00F7466C">
        <w:t>the</w:t>
      </w:r>
      <w:proofErr w:type="gramEnd"/>
      <w:r w:rsidRPr="00F7466C">
        <w:t xml:space="preserve"> Lord is sending against it. Both the wall and those who </w:t>
      </w:r>
      <w:r w:rsidRPr="00F7466C">
        <w:rPr>
          <w:b/>
        </w:rPr>
        <w:t>daubed</w:t>
      </w:r>
      <w:r w:rsidRPr="00F7466C">
        <w:t xml:space="preserve"> it </w:t>
      </w:r>
      <w:r w:rsidRPr="00F7466C">
        <w:rPr>
          <w:b/>
        </w:rPr>
        <w:t>with whitewash</w:t>
      </w:r>
      <w:r w:rsidRPr="00F7466C">
        <w:t xml:space="preserve"> will come to ruin. When this disaster happens, then says the Lord God, </w:t>
      </w:r>
      <w:r w:rsidRPr="00F7466C">
        <w:rPr>
          <w:b/>
        </w:rPr>
        <w:t>you shall know that I am the LORD</w:t>
      </w:r>
      <w:r w:rsidRPr="00F7466C">
        <w:t>.</w:t>
      </w:r>
    </w:p>
    <w:p w:rsidR="00F7466C" w:rsidRPr="00F7466C" w:rsidRDefault="00F7466C" w:rsidP="00F7466C">
      <w:r w:rsidRPr="00F7466C">
        <w:t xml:space="preserve">In summary, the false prophets make a pretense of building up, but in fact they are tearing down. Ezekiel appears to be tearing down the hopes of the people, but by </w:t>
      </w:r>
      <w:r w:rsidRPr="00F7466C">
        <w:lastRenderedPageBreak/>
        <w:t>speaking a true word of judgment he is, in fact, preparing the foundations for true restoration and rebuilding.</w:t>
      </w:r>
      <w:r w:rsidR="00826737">
        <w:t xml:space="preserve"> (</w:t>
      </w:r>
      <w:r w:rsidR="00826737" w:rsidRPr="00826737">
        <w:rPr>
          <w:b/>
        </w:rPr>
        <w:t>Ibid</w:t>
      </w:r>
      <w:r w:rsidR="00826737">
        <w:t>. pp. 105-105)</w:t>
      </w:r>
    </w:p>
    <w:p w:rsidR="00922FC2" w:rsidRDefault="00922FC2" w:rsidP="00F7466C">
      <w:pPr>
        <w:rPr>
          <w:b/>
        </w:rPr>
      </w:pPr>
      <w:r>
        <w:rPr>
          <w:b/>
        </w:rPr>
        <w:t>Read Ezekiel 14:6-11; 16:1-7; 8-15</w:t>
      </w:r>
    </w:p>
    <w:p w:rsidR="00F7466C" w:rsidRPr="00F7466C" w:rsidRDefault="00F7466C" w:rsidP="00F7466C">
      <w:r w:rsidRPr="00F7466C">
        <w:rPr>
          <w:b/>
        </w:rPr>
        <w:t xml:space="preserve">14:9. </w:t>
      </w:r>
      <w:proofErr w:type="gramStart"/>
      <w:r w:rsidRPr="00F7466C">
        <w:rPr>
          <w:b/>
        </w:rPr>
        <w:t>And</w:t>
      </w:r>
      <w:proofErr w:type="gramEnd"/>
      <w:r w:rsidRPr="00F7466C">
        <w:rPr>
          <w:b/>
        </w:rPr>
        <w:t xml:space="preserve"> if the prophet be deceived and speak a word, I, the Lord, have deceived that prophet</w:t>
      </w:r>
      <w:r>
        <w:t xml:space="preserve">.  </w:t>
      </w:r>
      <w:r w:rsidR="00B06334">
        <w:t xml:space="preserve">This is </w:t>
      </w:r>
      <w:r w:rsidRPr="00F7466C">
        <w:t xml:space="preserve">a stunning and perplexing claim. How are we to understand the action of the Lord in this deception? Many commentators conclude that God simply deceives these bad-hearted prophets, matching “insincerity for insincerity.” There is precedent for this elsewhere in the Old Testament. In 1 Kings 22:20–23, the prophet Micaiah claims that the Lord God sent an enticing spirit to lead King Ahab astray. More indirectly, in Deuteronomy the Lord permits the activity of false prophets in order to “test” his people to see if they will obey his voice alone (Deut 13:2–4). The Letter of James, however, tells us that “God cannot be tempted with evil and he himself tempts no one” (James 1:13). It is probably best to read this statement of the Lord deceiving the false prophet in this light: God allows sin to have its full consequences, and so allows deception to occur, so that the erring prophet and people may experience the full impact of their sin: </w:t>
      </w:r>
      <w:r w:rsidRPr="00F7466C">
        <w:rPr>
          <w:b/>
        </w:rPr>
        <w:t>and they shall bear their punishment</w:t>
      </w:r>
      <w:r w:rsidRPr="00F7466C">
        <w:t>.</w:t>
      </w:r>
      <w:r w:rsidR="00826737">
        <w:t xml:space="preserve"> </w:t>
      </w:r>
      <w:r w:rsidR="00826737" w:rsidRPr="00826737">
        <w:rPr>
          <w:b/>
        </w:rPr>
        <w:t>(Ibid</w:t>
      </w:r>
      <w:r w:rsidR="00826737">
        <w:t>. pp 110-111)</w:t>
      </w:r>
    </w:p>
    <w:p w:rsidR="00826737" w:rsidRDefault="00826737" w:rsidP="003E04A2">
      <w:r w:rsidRPr="00826737">
        <w:t>For the ancient Israelites, who had no concept of secondary causality, every action good or bad was attributed to God. Today, we would speak of the deception happening with God’s permission. Hypocrisy is inflicted upon ourselves alone, when we cannot tell the difference between the exterior and the interior person.</w:t>
      </w:r>
      <w:r w:rsidRPr="00826737">
        <w:rPr>
          <w:vertAlign w:val="superscript"/>
        </w:rPr>
        <w:footnoteReference w:id="2"/>
      </w:r>
    </w:p>
    <w:p w:rsidR="00F7466C" w:rsidRDefault="003E04A2" w:rsidP="003E04A2">
      <w:r>
        <w:t xml:space="preserve">Ezekiel uses </w:t>
      </w:r>
      <w:r w:rsidR="00062E66">
        <w:t>startlingly</w:t>
      </w:r>
      <w:r>
        <w:t xml:space="preserve"> direct langu</w:t>
      </w:r>
      <w:r w:rsidR="00062E66">
        <w:t>age</w:t>
      </w:r>
      <w:r>
        <w:t xml:space="preserve"> emphasized that the deception of the false prophets is guided by God’s providential hand as a means of punishment to the house of Israel. Romans 1:18-32 reveals that God’s quote wrath on quote against those who choose other things in preference to him is to “give them up” to their own choices and desire: he “gave them up to a base mind” (1:28). So the false prophets, who pursue prophecy as a means to make a living rather than a true calling from God are handed over to the deceptions they seek is a just punishment for themselves and for their hearers.</w:t>
      </w:r>
    </w:p>
    <w:p w:rsidR="003E04A2" w:rsidRPr="00DC311E" w:rsidRDefault="00DC311E" w:rsidP="003E04A2">
      <w:pPr>
        <w:rPr>
          <w:b/>
        </w:rPr>
      </w:pPr>
      <w:r w:rsidRPr="00DC311E">
        <w:rPr>
          <w:b/>
        </w:rPr>
        <w:lastRenderedPageBreak/>
        <w:t>Going Deeper – But We Listened to the Prophets</w:t>
      </w:r>
    </w:p>
    <w:p w:rsidR="00DC311E" w:rsidRPr="00DC311E" w:rsidRDefault="00DC311E" w:rsidP="00DC311E">
      <w:pPr>
        <w:ind w:left="540" w:right="540"/>
      </w:pPr>
      <w:r w:rsidRPr="00DC311E">
        <w:t>A second objection to the harsh rhetoric of Ezekiel might be paraphrased like this: “How can you be so hard on us? We have only been listening to men who claim to be prophets!” Ezekiel responded to this objection decisively. These “prophets” had been “enticed” to speak in God’s name. Ezekiel even went so far as to say that Yahweh was the one who had enticed them! The Old Testament frequently does not distinguish between primary and secondary causation. What God permits to happen, he sometimes is said to have caused to happen. That the enticement of the false prophets was the permissive and not the active will of God is indicated here in the context. God would stretch out his hand against the prophet who had been enticed to speak falsehood in his name. He would destroy that man from among his people. That God would directly entice a prophet to speak falsely, and then punish him for that act would be inconceivable (14:9).</w:t>
      </w:r>
    </w:p>
    <w:p w:rsidR="00DC311E" w:rsidRPr="00DC311E" w:rsidRDefault="00DC311E" w:rsidP="00DC311E">
      <w:pPr>
        <w:ind w:left="540" w:right="540"/>
      </w:pPr>
      <w:r w:rsidRPr="00DC311E">
        <w:t>Consulting one who claimed to be a prophet could not be offered as an excuse for not obeying the Lord. Both the “prophet” and the one who inquired of him would bear the punishment of their iniquity. Again Ezekiel stressed that this judgment had a positive purpose. The judgment would cause the house of Israel no longer to stray from the Lord or defile themselves by their transgressions. Once their dalliance with idolatry was over, their former relationship with the Lord could be restored. He would be their God and they would be his people (14:10f.).</w:t>
      </w:r>
      <w:r w:rsidRPr="00DC311E">
        <w:rPr>
          <w:vertAlign w:val="superscript"/>
        </w:rPr>
        <w:footnoteReference w:id="3"/>
      </w:r>
    </w:p>
    <w:p w:rsidR="00AC6A8F" w:rsidRPr="00AC6A8F" w:rsidRDefault="00AC6A8F" w:rsidP="00AC6A8F">
      <w:r w:rsidRPr="00AC6A8F">
        <w:rPr>
          <w:b/>
        </w:rPr>
        <w:t>16:2. Son of man, make known to Jerusalem her abominations</w:t>
      </w:r>
      <w:r>
        <w:t xml:space="preserve">. </w:t>
      </w:r>
      <w:r w:rsidRPr="00AC6A8F">
        <w:t>In one of the longest chapters in the Bible, Ezekiel unfolds Israel’s disobedience through an extended parable: Israel is the beloved spouse of the Lord, a spouse who has wantonly proved unfaithful. Because of the strong rebukes against Jerusalem and the use of explicit sexual imagery, the Jewish community has handled this chapter with great reserve, in practice normally removing it from liturgical reading.</w:t>
      </w:r>
    </w:p>
    <w:p w:rsidR="00AC6A8F" w:rsidRPr="00AC6A8F" w:rsidRDefault="00AC6A8F" w:rsidP="00AC6A8F">
      <w:r w:rsidRPr="00AC6A8F">
        <w:lastRenderedPageBreak/>
        <w:t>It is important to get an overview of the entire chapter before considering the various parts in greater detail. The first part (vv. 1–14) narrates how the Lord saved Jerusalem as a young, outcast girl, arranged for her upbringing, and then married her and provided for her richly until she reigned as queen. In the second part (vv. 15–34), Jerusalem has become a whore, prostituting herself with the nations and their gods and rejecting the Lord, her husband. In the third part (vv. 35–52), the Lord declares his judgment against Jerusalem: her lovers and enemies will take and destroy her, for she has become worse than her sisters (Sodom and Samaria). In the final part (vv. 53–63), the Lord promises to restore Sodom, Samaria, and Jerusalem, and to renew his covenant with his people even though they have broken it.</w:t>
      </w:r>
      <w:r w:rsidR="00F65077">
        <w:t xml:space="preserve"> </w:t>
      </w:r>
      <w:r w:rsidR="00826737">
        <w:t>(</w:t>
      </w:r>
      <w:r w:rsidR="00F65077" w:rsidRPr="00826737">
        <w:rPr>
          <w:b/>
        </w:rPr>
        <w:t>Ibid.</w:t>
      </w:r>
      <w:r w:rsidR="00F65077">
        <w:t xml:space="preserve"> Keating p. 119)</w:t>
      </w:r>
    </w:p>
    <w:p w:rsidR="00DC311E" w:rsidRPr="00AC6A8F" w:rsidRDefault="00AC6A8F" w:rsidP="003E04A2">
      <w:pPr>
        <w:rPr>
          <w:b/>
        </w:rPr>
      </w:pPr>
      <w:proofErr w:type="gramStart"/>
      <w:r w:rsidRPr="00AC6A8F">
        <w:rPr>
          <w:b/>
        </w:rPr>
        <w:t>Going Deeper – A Little Over the Top?</w:t>
      </w:r>
      <w:proofErr w:type="gramEnd"/>
    </w:p>
    <w:p w:rsidR="00AC6A8F" w:rsidRPr="00AC6A8F" w:rsidRDefault="00AC6A8F" w:rsidP="00AC6A8F">
      <w:pPr>
        <w:ind w:left="540" w:right="540"/>
      </w:pPr>
      <w:r w:rsidRPr="00AC6A8F">
        <w:t xml:space="preserve">How can we read the extended parable of this chapter in the light of the new covenant in Christ? The images throughout are severe, expressed in a way intended to shock the audience. Some people today criticize chapter 16 for depicting a vengeful God who, like an abusive husband, mistreats his wife and for, at the same time, portraying women as immoral and deserving of spousal abuse. Yet the point of the parable is to show, through a conventional biblical image, that the Lord God is both a king and a bridegroom who has espoused Israel to himself. His people have proved unfaithful and as a consequence have suffered the present season of judgment and loss. But the parable in no way </w:t>
      </w:r>
      <w:proofErr w:type="gramStart"/>
      <w:r w:rsidRPr="00AC6A8F">
        <w:t>depicts</w:t>
      </w:r>
      <w:proofErr w:type="gramEnd"/>
      <w:r w:rsidRPr="00AC6A8F">
        <w:t xml:space="preserve"> women in general as unfaithful, nor does it encourage or justify any form of abusive behavior against women.</w:t>
      </w:r>
      <w:r>
        <w:t xml:space="preserve"> </w:t>
      </w:r>
      <w:r w:rsidRPr="00AC6A8F">
        <w:t>“We should remind ourselves that the author intends the audience to be appalled by such imag</w:t>
      </w:r>
      <w:r>
        <w:t xml:space="preserve">ery, not attracted to it” (John </w:t>
      </w:r>
      <w:r w:rsidRPr="00AC6A8F">
        <w:t xml:space="preserve">F. </w:t>
      </w:r>
      <w:proofErr w:type="spellStart"/>
      <w:r w:rsidRPr="00AC6A8F">
        <w:t>Kutsko</w:t>
      </w:r>
      <w:proofErr w:type="spellEnd"/>
      <w:r w:rsidRPr="00AC6A8F">
        <w:t>, “Ezekiel’s Anthropolo</w:t>
      </w:r>
      <w:r w:rsidR="00745C13">
        <w:t>gy and Its Ethical Implications”)</w:t>
      </w:r>
    </w:p>
    <w:p w:rsidR="00AC6A8F" w:rsidRPr="00AC6A8F" w:rsidRDefault="00AC6A8F" w:rsidP="00AC6A8F">
      <w:pPr>
        <w:ind w:left="540" w:right="540"/>
      </w:pPr>
      <w:r w:rsidRPr="00AC6A8F">
        <w:t xml:space="preserve">Positively, this extended parable is the Lord’s answer to Jerusalem’s complaint that the Lord has abandoned his people and forgotten his covenant with them. It is not the Lord who has reneged on the covenant but the people who have been unfaithful by pursuing other nations and their gods. They have turned away and now deserve their punishment; this is the consequence of breaking the covenant. But the Lord’s end-goal is to restore </w:t>
      </w:r>
      <w:r w:rsidRPr="00AC6A8F">
        <w:rPr>
          <w:i/>
        </w:rPr>
        <w:t>the eternal covenant</w:t>
      </w:r>
      <w:r w:rsidRPr="00AC6A8F">
        <w:t xml:space="preserve"> and bring his people back to himself in </w:t>
      </w:r>
      <w:r w:rsidRPr="00AC6A8F">
        <w:lastRenderedPageBreak/>
        <w:t>a posture of humility and gratefulness due to his sheer mercy. The Lord is not an abusive God but a merciful spouse toward his people. This long parable, then, narrates the grace of God in the face of grave sin. The Lord promises to bring his people (and the surrounding nations) back from death and bless them richly with good things.</w:t>
      </w:r>
      <w:r w:rsidR="00F65077">
        <w:t xml:space="preserve"> (</w:t>
      </w:r>
      <w:r w:rsidR="00F65077" w:rsidRPr="00F65077">
        <w:rPr>
          <w:b/>
        </w:rPr>
        <w:t>Ibid</w:t>
      </w:r>
      <w:r w:rsidR="00F65077">
        <w:t>. pp. 128-129)</w:t>
      </w:r>
    </w:p>
    <w:p w:rsidR="000E5841" w:rsidRPr="000E5841" w:rsidRDefault="007379B2" w:rsidP="000E5841">
      <w:r w:rsidRPr="000E5841">
        <w:rPr>
          <w:b/>
        </w:rPr>
        <w:t xml:space="preserve">17.1 Son of man, </w:t>
      </w:r>
      <w:proofErr w:type="gramStart"/>
      <w:r w:rsidRPr="000E5841">
        <w:rPr>
          <w:b/>
        </w:rPr>
        <w:t>propound</w:t>
      </w:r>
      <w:proofErr w:type="gramEnd"/>
      <w:r w:rsidR="00745C13">
        <w:rPr>
          <w:b/>
        </w:rPr>
        <w:t xml:space="preserve"> </w:t>
      </w:r>
      <w:r w:rsidRPr="000E5841">
        <w:rPr>
          <w:b/>
        </w:rPr>
        <w:t>a riddle, and speak an allegory to the house of Israel</w:t>
      </w:r>
      <w:r>
        <w:t>.</w:t>
      </w:r>
      <w:r w:rsidR="000E5841">
        <w:t xml:space="preserve"> </w:t>
      </w:r>
      <w:r w:rsidR="000E5841" w:rsidRPr="000E5841">
        <w:t xml:space="preserve">This chapter depicts the recent history of Israel through an extended parable consisting of two eagles, a tree, a vine, and a replanted tree. The Lord tells Ezekiel, Son of man, propound a riddle, and speak an allegory to the house of Israel. The word that is translated “allegory” (Hebrew </w:t>
      </w:r>
      <w:proofErr w:type="spellStart"/>
      <w:r w:rsidR="000E5841" w:rsidRPr="00826737">
        <w:rPr>
          <w:i/>
        </w:rPr>
        <w:t>mashal</w:t>
      </w:r>
      <w:proofErr w:type="spellEnd"/>
      <w:r w:rsidR="000E5841" w:rsidRPr="00826737">
        <w:rPr>
          <w:i/>
        </w:rPr>
        <w:t>)</w:t>
      </w:r>
      <w:r w:rsidR="000E5841" w:rsidRPr="000E5841">
        <w:t xml:space="preserve"> is also translated “parable” (ESV) or “pro</w:t>
      </w:r>
      <w:r w:rsidR="000E5841">
        <w:t xml:space="preserve">verb” (NABRE). In Hebrew, verse </w:t>
      </w:r>
      <w:r w:rsidR="000E5841" w:rsidRPr="000E5841">
        <w:t>2 is literally “riddle a riddle and parable a parable.” The noun and verb in each pa</w:t>
      </w:r>
      <w:r w:rsidR="000E5841">
        <w:t>ir are from the same root word.</w:t>
      </w:r>
    </w:p>
    <w:p w:rsidR="00AC6A8F" w:rsidRDefault="000E5841" w:rsidP="003E04A2">
      <w:r w:rsidRPr="000E5841">
        <w:rPr>
          <w:b/>
        </w:rPr>
        <w:t xml:space="preserve">17:22. I myself will take a sprig from the lofty top of the cedar. </w:t>
      </w:r>
      <w:r>
        <w:t>An important takeaway from this parable is that b</w:t>
      </w:r>
      <w:r w:rsidRPr="000E5841">
        <w:t xml:space="preserve">oth Jewish and Christian </w:t>
      </w:r>
      <w:proofErr w:type="gramStart"/>
      <w:r w:rsidRPr="000E5841">
        <w:t>tradition understand</w:t>
      </w:r>
      <w:proofErr w:type="gramEnd"/>
      <w:r w:rsidRPr="000E5841">
        <w:t xml:space="preserve"> these final verses of chapter 17 to refer to God’s promised Messiah. In the context of the parable, the reference to a “sprig” that God will take and plant in rich soil clearly points to the establishment of a king in the line of David. The term “sprig” is unique to Ezekiel but is parallel to other words (e.g., shoot, branch) used elsewhere in the Prophets to denote the Messiah. Isaiah speaks of a “shoot” and a “branch” that will grow from the stump of Jesse’s line (Isa 11:1). Using a different word, both Jeremiah and Zechariah also predict the coming of a righteous “branch” from David’s line (Jer 23:5; 33:15; Zech 3:8; 6:12). In Christian understanding, the image of the shoot/branch/sprig sprouting from David’s line points directly to Christ Jesus. The angel Gabriel says to Mary about the son to be born from her: “The Lord God will give to him the throne of his father David” (Luke 1:32). He is the Son, “descended from David according to the flesh” (Rom 1:3). He is the one about whom the crowds shout, “Hosanna to the Son of David! Blessed is he who comes in the name of the Lord!” (Matt 21:9).</w:t>
      </w:r>
      <w:r w:rsidR="00F65077">
        <w:t xml:space="preserve"> (</w:t>
      </w:r>
      <w:r w:rsidR="00F65077" w:rsidRPr="00C70FA2">
        <w:rPr>
          <w:b/>
        </w:rPr>
        <w:t>Ibid</w:t>
      </w:r>
      <w:r w:rsidR="00F65077">
        <w:t>. pp. 131-135)</w:t>
      </w:r>
    </w:p>
    <w:p w:rsidR="00BC7281" w:rsidRDefault="00BC7281" w:rsidP="003E04A2">
      <w:pPr>
        <w:rPr>
          <w:b/>
        </w:rPr>
      </w:pPr>
      <w:r>
        <w:rPr>
          <w:b/>
        </w:rPr>
        <w:t>Read Scripture 18:1 – 9</w:t>
      </w:r>
    </w:p>
    <w:p w:rsidR="00BC7281" w:rsidRDefault="00BC7281" w:rsidP="003E04A2">
      <w:r w:rsidRPr="00BC7281">
        <w:rPr>
          <w:b/>
        </w:rPr>
        <w:t>18:2</w:t>
      </w:r>
      <w:r>
        <w:rPr>
          <w:b/>
        </w:rPr>
        <w:t>.</w:t>
      </w:r>
      <w:r w:rsidRPr="00BC7281">
        <w:rPr>
          <w:b/>
        </w:rPr>
        <w:t>The fathers have eaten sour grapes, and the children’s teeth are set on edge</w:t>
      </w:r>
      <w:r>
        <w:t xml:space="preserve">. </w:t>
      </w:r>
      <w:r w:rsidRPr="00BC7281">
        <w:t xml:space="preserve">This renowned chapter, one of the best known in Ezekiel, raises the question of whether God is just or not when he punishes his people for their sins. The </w:t>
      </w:r>
      <w:r w:rsidRPr="00BC7281">
        <w:lastRenderedPageBreak/>
        <w:t xml:space="preserve">people state their complaint against God by means of a proverb: The fathers have eaten sour grapes, and the children’s teeth are set on edge. The point of the proverb is that the sinful deeds of the fathers are transferred to their children, who experience the penalty for the evil that their fathers have done. This is also a way of casting off responsibility by blaming one’s forebears for the misfortunes that have come upon the people in the present time. But the Lord utterly rejects this proverb and its intended meaning: As I live, </w:t>
      </w:r>
      <w:proofErr w:type="gramStart"/>
      <w:r w:rsidRPr="00BC7281">
        <w:t>says</w:t>
      </w:r>
      <w:proofErr w:type="gramEnd"/>
      <w:r w:rsidRPr="00BC7281">
        <w:t xml:space="preserve"> the Lord God, this proverb shall no more be used by you in Israel.</w:t>
      </w:r>
    </w:p>
    <w:p w:rsidR="00BC7281" w:rsidRPr="00BC7281" w:rsidRDefault="00BC7281" w:rsidP="003E04A2">
      <w:pPr>
        <w:rPr>
          <w:b/>
        </w:rPr>
      </w:pPr>
      <w:r w:rsidRPr="00BC7281">
        <w:rPr>
          <w:b/>
        </w:rPr>
        <w:t>Going Deeper – Personal Responsibility</w:t>
      </w:r>
    </w:p>
    <w:p w:rsidR="00BC7281" w:rsidRDefault="00BC7281" w:rsidP="00BC7281">
      <w:pPr>
        <w:ind w:left="540" w:right="540"/>
      </w:pPr>
      <w:r>
        <w:t>How can Ezekiel’s prophetic pronouncement—that each person will be judged for his own sin and not for the sins of his parents—be reconciled with passages in the Old Testament that seem to say the opposite? For example, right in the midst of the giving of the Ten Commandments we find this passage: “I the LORD your God am a jealous God, visiting the iniquity of the fathers upon the children to the third and the fourth generation of those who hate me, but showing mercy to thousands of those who love me and keep my commandments” (Exodus 20:5–6). It seems that the passage is saying that three and even four generations of descendants will be punished for the sins of their fathers. Passages in the historical books would seem to confirm this understanding. In 2 Kings 24:3–4, the author concludes that disaster befell Judah “for the sins of Manasseh, according to all that he had done.” And the author of Lamentations boldly claims: “Our fathers sinned, and are no more; / and we bear their iniquities” (Lam 5:7).</w:t>
      </w:r>
    </w:p>
    <w:p w:rsidR="00BC7281" w:rsidRDefault="00BC7281" w:rsidP="00BC7281">
      <w:pPr>
        <w:ind w:left="540" w:right="540"/>
      </w:pPr>
      <w:r>
        <w:t xml:space="preserve">Many commentators—ancient and modern—have concluded that Ezekiel is reversing an earlier practice and annulling the teaching of Moses, by moving away from an era of corporate responsibility and punishment to one in which individual responsibility holds sway. But the picture is more complex than this. In Deuteronomy, Moses declares that each one will be punished only for his or her own sin: “The fathers shall not be put to death for the children, nor shall the children be put to death for the fathers; every man shall be put to death for his own sin” (Deut 24:16). Ezekiel’s teaching is in full accord with this law. Further, both 2 Kings </w:t>
      </w:r>
      <w:r>
        <w:lastRenderedPageBreak/>
        <w:t xml:space="preserve">and Lamentations acknowledge that the generation that was punished was also itself guilty of the sins of their fathers. In other words, it appears that punishment befell the people because </w:t>
      </w:r>
      <w:r w:rsidRPr="006030EF">
        <w:rPr>
          <w:u w:val="single"/>
        </w:rPr>
        <w:t>they themselves continued the same pattern of sins that their fathers had committed</w:t>
      </w:r>
      <w:r>
        <w:t>. This is how some Church Fathers and Jewish rabbis reconcile Exodus 20:5–6 with Ezekiel: punishment continued to the third and fourth generation only when those generations also sinned against the Lord as their fathers had done. In any case, Ezekiel certainly underlines personal responsibility for sin and, in the Lord’s name, rejects the notion that God punishes someone solely on account of another’s sins.</w:t>
      </w:r>
    </w:p>
    <w:p w:rsidR="00BC7281" w:rsidRDefault="00BC7281" w:rsidP="00BC7281">
      <w:pPr>
        <w:ind w:left="540" w:right="540"/>
      </w:pPr>
      <w:r>
        <w:t>But Ezekiel maintains a corporate sense of responsibility as well: sin impacts the entire family and community, and this can include future generations. For example, those born in the exile in Babylon suffer this fate because of the sins of their parents, but God will rescue them and bring them all back to the land (Ezek 39:28). While Ezekiel stresses that the Lord will punish only those who themselves sin, he also prophesies a general judgment on the whole people, even as some (a remnant) are marked out by God for deliverance (see 9:4). In Ezekiel, each person bears responsibility only for his or her own sin, but the Lord still continues to relate to Israel as a family—as a people—who are the recipients of his judgment and his deliverance. (</w:t>
      </w:r>
      <w:r w:rsidRPr="00BC7281">
        <w:rPr>
          <w:b/>
        </w:rPr>
        <w:t xml:space="preserve">Ibid. </w:t>
      </w:r>
      <w:r>
        <w:t>Keating pp. 138-139)</w:t>
      </w:r>
    </w:p>
    <w:p w:rsidR="00110066" w:rsidRPr="00110066" w:rsidRDefault="00110066" w:rsidP="00110066">
      <w:r>
        <w:rPr>
          <w:b/>
        </w:rPr>
        <w:t xml:space="preserve">18:29. </w:t>
      </w:r>
      <w:proofErr w:type="gramStart"/>
      <w:r w:rsidRPr="00110066">
        <w:rPr>
          <w:b/>
        </w:rPr>
        <w:t>The</w:t>
      </w:r>
      <w:proofErr w:type="gramEnd"/>
      <w:r w:rsidRPr="00110066">
        <w:rPr>
          <w:b/>
        </w:rPr>
        <w:t xml:space="preserve"> way of the Lord is not just.</w:t>
      </w:r>
      <w:r>
        <w:rPr>
          <w:b/>
        </w:rPr>
        <w:t xml:space="preserve"> </w:t>
      </w:r>
      <w:r>
        <w:t xml:space="preserve"> </w:t>
      </w:r>
      <w:r w:rsidRPr="00110066">
        <w:t>The argument seems to be that if a man once saved is subsequently lost, then God is inconsistent. Ezekiel responded to this argument decisively. God’s ways were consistent; Israel’s ways were inconsistent. Backsliders would die in their sin. Penitent sinners would live. God would judge each individual separately. A man’s fate is determined by his own free choices (18:25–30a).</w:t>
      </w:r>
    </w:p>
    <w:p w:rsidR="00110066" w:rsidRPr="00110066" w:rsidRDefault="00110066" w:rsidP="00110066">
      <w:r w:rsidRPr="00110066">
        <w:t xml:space="preserve">The doctrine of free will implies that a sinner can repent. Ezekiel concluded this section of his book with a strong appeal for repentance. He urged Israel to “return,” to go back to the point where they got off the path. He exhorted those who repented to cause others to turn from their transgressions. He called upon his audience to “cast away” all their transgressions. On the positive side, he </w:t>
      </w:r>
      <w:r w:rsidRPr="00110066">
        <w:lastRenderedPageBreak/>
        <w:t>encouraged them to make for themselves “a new heart and a new spirit,” i.e., develop a firm resolve to be faithful and obedient. The alternative to such repentance was death. Yet God did not delight in the death of the wicked. Therefore, he urged them one last time to repent so that they might live (18:30b–32).</w:t>
      </w:r>
      <w:r w:rsidR="000A4EFF">
        <w:t xml:space="preserve"> </w:t>
      </w:r>
      <w:proofErr w:type="gramStart"/>
      <w:r w:rsidR="000A4EFF">
        <w:t>(</w:t>
      </w:r>
      <w:r w:rsidR="000A4EFF" w:rsidRPr="000A4EFF">
        <w:rPr>
          <w:b/>
        </w:rPr>
        <w:t>Ibid</w:t>
      </w:r>
      <w:r w:rsidR="000A4EFF">
        <w:t>.</w:t>
      </w:r>
      <w:proofErr w:type="gramEnd"/>
      <w:r w:rsidR="000A4EFF">
        <w:t xml:space="preserve">  Smith p. 424)</w:t>
      </w:r>
    </w:p>
    <w:p w:rsidR="00BC7281" w:rsidRDefault="00BC7281" w:rsidP="00BC7281">
      <w:r w:rsidRPr="00110066">
        <w:rPr>
          <w:b/>
        </w:rPr>
        <w:t xml:space="preserve">18:32. </w:t>
      </w:r>
      <w:proofErr w:type="gramStart"/>
      <w:r w:rsidRPr="00110066">
        <w:rPr>
          <w:b/>
        </w:rPr>
        <w:t>For</w:t>
      </w:r>
      <w:proofErr w:type="gramEnd"/>
      <w:r w:rsidRPr="00110066">
        <w:rPr>
          <w:b/>
        </w:rPr>
        <w:t xml:space="preserve"> I have no pleasure in the death of any one, says the Lord GOD; so turn, and live</w:t>
      </w:r>
      <w:r w:rsidRPr="00BC7281">
        <w:t>.</w:t>
      </w:r>
      <w:r w:rsidR="00110066">
        <w:t xml:space="preserve">  </w:t>
      </w:r>
      <w:r w:rsidR="0034125C">
        <w:t>[No comment</w:t>
      </w:r>
      <w:r w:rsidR="00C70FA2">
        <w:t>ary</w:t>
      </w:r>
      <w:r w:rsidR="0034125C">
        <w:t xml:space="preserve">, just </w:t>
      </w:r>
      <w:r w:rsidR="00C70FA2">
        <w:t>to emphasize</w:t>
      </w:r>
      <w:r w:rsidR="0034125C">
        <w:t>]</w:t>
      </w:r>
    </w:p>
    <w:p w:rsidR="00110066" w:rsidRDefault="0030517C" w:rsidP="00BC7281">
      <w:r w:rsidRPr="006030EF">
        <w:rPr>
          <w:b/>
        </w:rPr>
        <w:t>19.1</w:t>
      </w:r>
      <w:r w:rsidR="006030EF" w:rsidRPr="006030EF">
        <w:rPr>
          <w:b/>
        </w:rPr>
        <w:t>-14</w:t>
      </w:r>
      <w:r>
        <w:t xml:space="preserve">. </w:t>
      </w:r>
      <w:r w:rsidRPr="0030517C">
        <w:t xml:space="preserve">Ezekiel is told to </w:t>
      </w:r>
      <w:r w:rsidRPr="0030517C">
        <w:rPr>
          <w:b/>
        </w:rPr>
        <w:t>take up a lamentation for the princes of Israel</w:t>
      </w:r>
      <w:r w:rsidRPr="0030517C">
        <w:t>, so we know that this is a lament aimed at the leaders in Jerusalem. The word th</w:t>
      </w:r>
      <w:r w:rsidR="00922FC2">
        <w:t xml:space="preserve">at is translated “lamentation” </w:t>
      </w:r>
      <w:r w:rsidRPr="0030517C">
        <w:t>is a technical term for a special kind of musical composition, the dirge, which was composed and sung at the death of an individual, though it is also used of laments at the des</w:t>
      </w:r>
      <w:r w:rsidR="00922FC2">
        <w:t>truction of a nation or people.</w:t>
      </w:r>
      <w:r w:rsidRPr="0030517C">
        <w:t xml:space="preserve"> This lament is cast loosely in poetic meter to express the songlike quality of the two parables.</w:t>
      </w:r>
      <w:r w:rsidR="00F65077">
        <w:t xml:space="preserve"> (</w:t>
      </w:r>
      <w:r w:rsidR="00F65077" w:rsidRPr="00F65077">
        <w:rPr>
          <w:b/>
        </w:rPr>
        <w:t>Ibid.</w:t>
      </w:r>
      <w:r w:rsidR="00F65077">
        <w:t xml:space="preserve"> Keating p. 144)</w:t>
      </w:r>
    </w:p>
    <w:p w:rsidR="005E5CAA" w:rsidRDefault="005E5CAA" w:rsidP="00BC7281">
      <w:pPr>
        <w:rPr>
          <w:b/>
        </w:rPr>
      </w:pPr>
      <w:r>
        <w:rPr>
          <w:b/>
        </w:rPr>
        <w:t>Read 20:10-16</w:t>
      </w:r>
    </w:p>
    <w:p w:rsidR="006030EF" w:rsidRDefault="00D050B0" w:rsidP="00BC7281">
      <w:r w:rsidRPr="00D050B0">
        <w:rPr>
          <w:b/>
        </w:rPr>
        <w:t>20:3. Son of man, speak to the elders of Israel.</w:t>
      </w:r>
      <w:r>
        <w:t xml:space="preserve">  </w:t>
      </w:r>
      <w:r w:rsidRPr="00D050B0">
        <w:t xml:space="preserve">In chapter 20, the Lord—like a prosecuting attorney—recounts the long history of Israel’s unfaithfulness from their sojourn in Egypt up to Ezekiel’s day. The same sad story of rebellion presented in allegory in chapters 16 and 23 is here presented as historical narrative. The case against Israel, given in five phases (vv. 1–32), is then followed by the Lord’s stated determination to purify his people and redeem them from this long history of unfaithfulness (vv. 33–44). The end-goal is a people purified for the Lord. The story told here closely parallels the narrative of Ps 106:6–47, chronicling Israel’s rebellion first in Egypt, then in the wilderness wanderings, and finally in the </w:t>
      </w:r>
      <w:proofErr w:type="gramStart"/>
      <w:r w:rsidRPr="00D050B0">
        <w:t>promised land</w:t>
      </w:r>
      <w:proofErr w:type="gramEnd"/>
      <w:r w:rsidRPr="00D050B0">
        <w:t>, leading to exile among the nations.</w:t>
      </w:r>
      <w:r w:rsidR="00F65077">
        <w:t xml:space="preserve"> (</w:t>
      </w:r>
      <w:r w:rsidR="00F65077" w:rsidRPr="00F65077">
        <w:rPr>
          <w:b/>
        </w:rPr>
        <w:t>Ibid</w:t>
      </w:r>
      <w:r w:rsidR="00F65077">
        <w:t>. p. 149)</w:t>
      </w:r>
    </w:p>
    <w:p w:rsidR="002368B1" w:rsidRDefault="002368B1" w:rsidP="00BC7281">
      <w:r w:rsidRPr="002368B1">
        <w:t>Readers of Ezek</w:t>
      </w:r>
      <w:r w:rsidR="005E5CAA">
        <w:t>iel</w:t>
      </w:r>
      <w:r w:rsidRPr="002368B1">
        <w:t xml:space="preserve"> 20 often fail to see that this long recital of Israel’s unfaithfulness is in fact an exposé of God’s remarkable </w:t>
      </w:r>
      <w:r w:rsidRPr="002368B1">
        <w:rPr>
          <w:i/>
        </w:rPr>
        <w:t>mercy</w:t>
      </w:r>
      <w:r w:rsidRPr="002368B1">
        <w:t xml:space="preserve">. At every juncture and with each generation the Lord could have abandoned his people because of their sin, but he relented and did not bring upon them all the judgment that they deserved. Even the severe punishment about to fall upon them (the coming destruction of the city) will result eventually in the renewal of the covenant between the Lord and his people (Ezek 36–37). A central message of this chapter is </w:t>
      </w:r>
      <w:r w:rsidRPr="002368B1">
        <w:lastRenderedPageBreak/>
        <w:t>that, despite the recurrent unfaithfulness of the people, God is determined to show mercy and restore them to his covenant love.</w:t>
      </w:r>
    </w:p>
    <w:p w:rsidR="002368B1" w:rsidRPr="002368B1" w:rsidRDefault="002368B1" w:rsidP="002368B1">
      <w:r w:rsidRPr="002368B1">
        <w:rPr>
          <w:b/>
        </w:rPr>
        <w:t>21:1-32.</w:t>
      </w:r>
      <w:r w:rsidR="005E5CAA">
        <w:rPr>
          <w:b/>
        </w:rPr>
        <w:t xml:space="preserve"> </w:t>
      </w:r>
      <w:proofErr w:type="gramStart"/>
      <w:r w:rsidR="005E5CAA">
        <w:rPr>
          <w:b/>
        </w:rPr>
        <w:t>Behold ,</w:t>
      </w:r>
      <w:proofErr w:type="gramEnd"/>
      <w:r w:rsidR="005E5CAA">
        <w:rPr>
          <w:b/>
        </w:rPr>
        <w:t xml:space="preserve"> I am against you and will draw forth my sword.</w:t>
      </w:r>
      <w:r>
        <w:t xml:space="preserve"> </w:t>
      </w:r>
      <w:r w:rsidRPr="002368B1">
        <w:t>The key word for this chapter is “sword.” Using the metaphor of a sword of judgment, Ezekiel announces a time of grief and woe, coupled with a call to wail and moan, because the Lord’s hand of judgment is now raised against the land. All people—righteous and wicked alike—will go down under the sword that is unsheathed. The oracles follow one after the other in quick succession, with a co</w:t>
      </w:r>
      <w:r>
        <w:t>nstant theme but shifting focus: 1.T</w:t>
      </w:r>
      <w:r w:rsidRPr="002368B1">
        <w:t>he announcement of the sword of judgment (vv. 1–7)</w:t>
      </w:r>
      <w:r>
        <w:t xml:space="preserve">. </w:t>
      </w:r>
      <w:r w:rsidRPr="002368B1">
        <w:t>2.</w:t>
      </w:r>
      <w:r w:rsidRPr="002368B1">
        <w:tab/>
        <w:t>The sword of judgment sharpened and prepared (vv. 8–17)</w:t>
      </w:r>
      <w:r>
        <w:t xml:space="preserve">. </w:t>
      </w:r>
      <w:r w:rsidRPr="002368B1">
        <w:t>3.</w:t>
      </w:r>
      <w:r>
        <w:t xml:space="preserve"> </w:t>
      </w:r>
      <w:r w:rsidRPr="002368B1">
        <w:t>The agent of the sword (vv. 18–27)</w:t>
      </w:r>
      <w:r>
        <w:t xml:space="preserve">. And </w:t>
      </w:r>
      <w:r w:rsidRPr="002368B1">
        <w:t>4.The taunt of the sword (vv. 28–32)</w:t>
      </w:r>
      <w:r w:rsidR="00F65077">
        <w:t xml:space="preserve"> (</w:t>
      </w:r>
      <w:r w:rsidR="00F65077" w:rsidRPr="00F65077">
        <w:rPr>
          <w:b/>
        </w:rPr>
        <w:t>Ibid</w:t>
      </w:r>
      <w:r w:rsidR="00F65077">
        <w:t>. pp. 157-159)</w:t>
      </w:r>
    </w:p>
    <w:p w:rsidR="002368B1" w:rsidRDefault="002368B1" w:rsidP="00BC7281">
      <w:r w:rsidRPr="009338B3">
        <w:rPr>
          <w:b/>
        </w:rPr>
        <w:t>22:1</w:t>
      </w:r>
      <w:r w:rsidR="009338B3" w:rsidRPr="009338B3">
        <w:rPr>
          <w:b/>
        </w:rPr>
        <w:t xml:space="preserve">-16. </w:t>
      </w:r>
      <w:proofErr w:type="gramStart"/>
      <w:r w:rsidRPr="009338B3">
        <w:rPr>
          <w:b/>
        </w:rPr>
        <w:t>You</w:t>
      </w:r>
      <w:proofErr w:type="gramEnd"/>
      <w:r w:rsidRPr="009338B3">
        <w:rPr>
          <w:b/>
        </w:rPr>
        <w:t xml:space="preserve"> have become guilty by the blood which you have shed</w:t>
      </w:r>
      <w:r w:rsidR="009338B3">
        <w:t xml:space="preserve">. </w:t>
      </w:r>
      <w:r w:rsidR="009338B3" w:rsidRPr="009338B3">
        <w:t>Ezekiel resumes his prophetic judgments against Israel, now focused on the sin of “shedding blood</w:t>
      </w:r>
      <w:proofErr w:type="gramStart"/>
      <w:r w:rsidR="009338B3" w:rsidRPr="009338B3">
        <w:t>”</w:t>
      </w:r>
      <w:r w:rsidR="009338B3">
        <w:t>, that</w:t>
      </w:r>
      <w:proofErr w:type="gramEnd"/>
      <w:r w:rsidR="009338B3">
        <w:t xml:space="preserve"> is sacrificing to idols. </w:t>
      </w:r>
      <w:r w:rsidR="009338B3" w:rsidRPr="009338B3">
        <w:t>Although living in exile in Babylon, Ezekiel directs most of his prophesying toward those living in the land of Israel and the city of Jerusalem. This is because the Lord’s message of judgment largely concerns those still living in the land—this is where the judgment will fall. It is possible that summaries of Ezekiel’s message were communicated to the people living in Israel. If so, then indirectly he was able to speak to the people living in the land.</w:t>
      </w:r>
      <w:r w:rsidR="00F65077">
        <w:t xml:space="preserve"> (</w:t>
      </w:r>
      <w:r w:rsidR="00F65077" w:rsidRPr="00F65077">
        <w:rPr>
          <w:b/>
        </w:rPr>
        <w:t>Ibid</w:t>
      </w:r>
      <w:r w:rsidR="00F65077">
        <w:t>. p. 163)</w:t>
      </w:r>
    </w:p>
    <w:p w:rsidR="009338B3" w:rsidRPr="009338B3" w:rsidRDefault="009338B3" w:rsidP="009338B3">
      <w:r w:rsidRPr="009338B3">
        <w:rPr>
          <w:b/>
        </w:rPr>
        <w:t xml:space="preserve">22:17-32. </w:t>
      </w:r>
      <w:proofErr w:type="gramStart"/>
      <w:r w:rsidRPr="009338B3">
        <w:rPr>
          <w:b/>
        </w:rPr>
        <w:t>You</w:t>
      </w:r>
      <w:proofErr w:type="gramEnd"/>
      <w:r w:rsidRPr="009338B3">
        <w:rPr>
          <w:b/>
        </w:rPr>
        <w:t xml:space="preserve"> are a land that is not cleansed.</w:t>
      </w:r>
      <w:r>
        <w:t xml:space="preserve"> Ezekiel describes the people as</w:t>
      </w:r>
      <w:r w:rsidRPr="009338B3">
        <w:t xml:space="preserve"> </w:t>
      </w:r>
      <w:r w:rsidRPr="009338B3">
        <w:rPr>
          <w:b/>
        </w:rPr>
        <w:t>dross</w:t>
      </w:r>
      <w:r w:rsidRPr="009338B3">
        <w:t xml:space="preserve"> (the cast-off waste) from purified metal (silver, bronze, tin, lead). Ezekiel employs this image not so much for purification but for judgment and destruction, as Moshe Greenberg observes: “Here, as elsewhere in Ezekiel, fire is not a purifying but a destructive force.” The people within the Holy City shall simply be melted down in the</w:t>
      </w:r>
      <w:r w:rsidR="00972C61">
        <w:t xml:space="preserve"> fire of God’s coming judgment.</w:t>
      </w:r>
      <w:r w:rsidR="00F65077">
        <w:t xml:space="preserve"> </w:t>
      </w:r>
      <w:r w:rsidRPr="009338B3">
        <w:t>Ezekiel charges all ranks of people within Israel—</w:t>
      </w:r>
      <w:r w:rsidRPr="009338B3">
        <w:rPr>
          <w:i/>
        </w:rPr>
        <w:t>princes, priests, prophets, and people</w:t>
      </w:r>
      <w:r w:rsidRPr="009338B3">
        <w:t>—with grave wrongdoing.</w:t>
      </w:r>
      <w:r w:rsidR="00F65077">
        <w:t xml:space="preserve"> (</w:t>
      </w:r>
      <w:r w:rsidR="00F65077" w:rsidRPr="00F65077">
        <w:rPr>
          <w:b/>
        </w:rPr>
        <w:t>Ibid</w:t>
      </w:r>
      <w:r w:rsidR="00F65077">
        <w:t>. p. 166)</w:t>
      </w:r>
    </w:p>
    <w:p w:rsidR="009338B3" w:rsidRDefault="00972C61" w:rsidP="00BC7281">
      <w:r w:rsidRPr="00F65077">
        <w:rPr>
          <w:b/>
        </w:rPr>
        <w:t>23:1-49.</w:t>
      </w:r>
      <w:r w:rsidR="005E5CAA">
        <w:rPr>
          <w:b/>
        </w:rPr>
        <w:t xml:space="preserve"> </w:t>
      </w:r>
      <w:proofErr w:type="gramStart"/>
      <w:r w:rsidR="005E5CAA">
        <w:rPr>
          <w:b/>
        </w:rPr>
        <w:t>There</w:t>
      </w:r>
      <w:proofErr w:type="gramEnd"/>
      <w:r w:rsidR="005E5CAA">
        <w:rPr>
          <w:b/>
        </w:rPr>
        <w:t xml:space="preserve"> were two women, the daughters of one mother.</w:t>
      </w:r>
      <w:r>
        <w:t xml:space="preserve"> </w:t>
      </w:r>
      <w:r w:rsidRPr="00972C61">
        <w:t xml:space="preserve">Chapter 23 presents an extended allegory in which the northern and southern kingdoms (Israel and Judah) are cast as two sisters, both from Egypt, who have become serial prostitutes deserving of judgment. In this allegory, Ezekiel is especially critical of </w:t>
      </w:r>
      <w:r w:rsidRPr="00972C61">
        <w:lastRenderedPageBreak/>
        <w:t>the various political alliances Israel and Judah have made. These alliances demonstrate infidelity to the Lord since they entail Israel and Judah placing their reliance on other nations and their gods. Ezekiel appears to be taking his cue from the prophet Jeremiah (Jer 3:6–11), who identified the northern and southern kingdoms as two adulterous sisters. In Jeremiah’s narrative, after the first sister (faithless Israel) was destroyed because of her infidelity, the second sister (false Judah) did even worse things and is now primed for judgment. Ezekiel’s allegory tells the same story in greater detail.</w:t>
      </w:r>
      <w:r w:rsidR="00F65077">
        <w:t xml:space="preserve"> (</w:t>
      </w:r>
      <w:r w:rsidR="00F65077" w:rsidRPr="00F65077">
        <w:rPr>
          <w:b/>
        </w:rPr>
        <w:t>Ibid</w:t>
      </w:r>
      <w:r w:rsidR="00F65077">
        <w:t>. pp. 168-169)</w:t>
      </w:r>
    </w:p>
    <w:p w:rsidR="00972C61" w:rsidRPr="00972C61" w:rsidRDefault="00972C61" w:rsidP="00BC7281">
      <w:pPr>
        <w:rPr>
          <w:b/>
        </w:rPr>
      </w:pPr>
      <w:r w:rsidRPr="00972C61">
        <w:rPr>
          <w:b/>
        </w:rPr>
        <w:t>Going Deeper – Is It Too Graphic?</w:t>
      </w:r>
    </w:p>
    <w:p w:rsidR="00972C61" w:rsidRPr="00972C61" w:rsidRDefault="00972C61" w:rsidP="00972C61">
      <w:pPr>
        <w:ind w:left="540" w:right="540"/>
      </w:pPr>
      <w:r w:rsidRPr="00972C61">
        <w:t xml:space="preserve">The graphic sexual language of chapter </w:t>
      </w:r>
      <w:r w:rsidR="00984D9F">
        <w:t xml:space="preserve">23 </w:t>
      </w:r>
      <w:r w:rsidRPr="00972C61">
        <w:t>has shocked its readers from ancient times up until today. Because of explicit references to sexual acts and body parts, as well as sexual violence, Ezek</w:t>
      </w:r>
      <w:r w:rsidR="0098695E">
        <w:t>iel</w:t>
      </w:r>
      <w:r w:rsidRPr="00972C61">
        <w:t xml:space="preserve"> 23 was not considered appropriate for normal reading in the traditional Jewish community, especially among the young. But concerns have also been raised about the sexual violence against women that chapter 23 depicts and (in the eyes of some readers) justifies. Corrine Patton, however, concludes that “this is not a text that portrays sexual violence against women as a good thing. The metaphor would not work if the male audience were not shocked.” Furthermore, it is not the Lord God who carries out this violence against the sisters (see especially vv. 26–29), but the nations that they consorted with. The irony is that, though the people and the city are portrayed allegorically as unfaithful women, those actually charged with the major crimes are men (kings, princes, prophets, </w:t>
      </w:r>
      <w:proofErr w:type="gramStart"/>
      <w:r w:rsidRPr="00972C61">
        <w:t>elders</w:t>
      </w:r>
      <w:proofErr w:type="gramEnd"/>
      <w:r w:rsidRPr="00972C61">
        <w:t>). Patton concludes: “This text does not substantiate domestic abuse; and scholars, teachers, and preachers must continue to remind uninformed readers that such an interpretation is actually a misreading.”</w:t>
      </w:r>
    </w:p>
    <w:p w:rsidR="0098695E" w:rsidRDefault="00972C61" w:rsidP="00972C61">
      <w:pPr>
        <w:ind w:left="540" w:right="540"/>
      </w:pPr>
      <w:r w:rsidRPr="00972C61">
        <w:t>It is important to recognize that the positive image, standing in the background to this chapter, is the faithful marriage covenant between God and his people. This is what God seeks in his relationship with his people. This image of the marriage covenant is expressed profoundly by the prophets. Isaiah, for example, beautifully paints the deliverance of Israel in terms of the Lord restoring a cast-off wife: “F</w:t>
      </w:r>
      <w:r w:rsidR="00745C13">
        <w:t>or your Maker is your husband,</w:t>
      </w:r>
      <w:r w:rsidR="008012ED">
        <w:t xml:space="preserve"> </w:t>
      </w:r>
      <w:r w:rsidRPr="00972C61">
        <w:t>the</w:t>
      </w:r>
      <w:r w:rsidR="00745C13">
        <w:t xml:space="preserve"> LORD of hosts is his name, </w:t>
      </w:r>
      <w:r w:rsidRPr="00972C61">
        <w:t xml:space="preserve">In overflowing wrath </w:t>
      </w:r>
      <w:r w:rsidR="00745C13">
        <w:t xml:space="preserve">for a </w:t>
      </w:r>
      <w:r w:rsidR="00745C13">
        <w:lastRenderedPageBreak/>
        <w:t>moment, I hid my face from</w:t>
      </w:r>
      <w:r w:rsidR="008012ED">
        <w:t xml:space="preserve"> you, </w:t>
      </w:r>
      <w:r w:rsidRPr="00972C61">
        <w:t>but with everlasting mercy I will have compassion on you, says the LORD, your Redeemer” (Isa</w:t>
      </w:r>
      <w:r w:rsidR="008012ED">
        <w:t>iah</w:t>
      </w:r>
      <w:r w:rsidRPr="00972C61">
        <w:t xml:space="preserve"> 54:5, 8). </w:t>
      </w:r>
    </w:p>
    <w:p w:rsidR="00972C61" w:rsidRPr="00972C61" w:rsidRDefault="00972C61" w:rsidP="00972C61">
      <w:pPr>
        <w:ind w:left="540" w:right="540"/>
      </w:pPr>
      <w:r w:rsidRPr="00972C61">
        <w:t xml:space="preserve">Hosea likewise portrays God speaking tenderly to his people, as to his beloved bride: “And in that day, says the LORD, you will call me, ‘My husband.’ … And I will espouse you </w:t>
      </w:r>
      <w:proofErr w:type="spellStart"/>
      <w:r w:rsidRPr="00972C61">
        <w:t>for ever</w:t>
      </w:r>
      <w:proofErr w:type="spellEnd"/>
      <w:r w:rsidRPr="00972C61">
        <w:t>; I will espouse you in righteousness and in justice, in steadfast love, and in mercy. I will espouse you in faithfulness” (Hosea 2:16, 19–20). In the same way, the grand finale of the book of Revelation portrays eternal life through the image of Jesus coming to dwell with his bride, the Holy City and its people: “And I saw the holy city, new Jerusalem, coming down out of heaven from God, prepared as a bride adorned for her husband” (Rev 21:2). The tragic and calamitous failure of God’s people to remain faithful to the Lord in Ezekiel’s day underlines the great destiny of the people of God, to be forever wedded to the Lord God in love and holiness.</w:t>
      </w:r>
      <w:r w:rsidR="00D92720">
        <w:t xml:space="preserve"> (</w:t>
      </w:r>
      <w:r w:rsidR="00D92720" w:rsidRPr="002A2C9C">
        <w:rPr>
          <w:b/>
        </w:rPr>
        <w:t>Ibid.</w:t>
      </w:r>
      <w:r w:rsidR="00D92720">
        <w:t xml:space="preserve"> Keating pp. 174-175)</w:t>
      </w:r>
    </w:p>
    <w:p w:rsidR="00DF011A" w:rsidRDefault="005E39D0" w:rsidP="005E39D0">
      <w:r w:rsidRPr="00826737">
        <w:rPr>
          <w:b/>
        </w:rPr>
        <w:t>24:1-27</w:t>
      </w:r>
      <w:r>
        <w:t xml:space="preserve">. </w:t>
      </w:r>
      <w:r w:rsidR="00DF011A">
        <w:rPr>
          <w:b/>
        </w:rPr>
        <w:t xml:space="preserve">I am taking away the light of your eyes. </w:t>
      </w:r>
      <w:r w:rsidRPr="005E39D0">
        <w:t xml:space="preserve">Two symbolic actions connote the siege. A cauldron filled with choice meats represents the principal citizens to be cooked by fire. Fire is then applied to the empty cauldron to remove the rust, which defiles it, a sign of utter destruction. </w:t>
      </w:r>
      <w:r w:rsidR="00DF011A">
        <w:t xml:space="preserve">Then, </w:t>
      </w:r>
      <w:r w:rsidRPr="005E39D0">
        <w:t>Ezekiel’s wife dies suddenly on the day the siege begins. His omission of the usual mourning rites signals the attitude recommended to the exiles on learning of the city’s demise.</w:t>
      </w:r>
      <w:r>
        <w:t xml:space="preserve"> </w:t>
      </w:r>
    </w:p>
    <w:p w:rsidR="005E39D0" w:rsidRPr="005E39D0" w:rsidRDefault="005E39D0" w:rsidP="005E39D0">
      <w:r w:rsidRPr="005E39D0">
        <w:t>While the cauldron</w:t>
      </w:r>
      <w:r w:rsidR="00DF011A">
        <w:t>,</w:t>
      </w:r>
      <w:r w:rsidRPr="005E39D0">
        <w:t xml:space="preserve"> the city</w:t>
      </w:r>
      <w:r w:rsidR="00DF011A">
        <w:t xml:space="preserve"> of</w:t>
      </w:r>
      <w:r w:rsidRPr="005E39D0">
        <w:t xml:space="preserve"> Jerusalem, defies all attempts to purify it, it must be entirely destroyed. Furthermore, the unlamented death of Ezekiel’s wife becomes a prophetic sign to the exiles. Just as he is forbidden to mourn her death publicly, so they are forbidden to deplore the devastation of Jerusalem. The public rites of mourning were baring the head and feet, veiling the lower part of the face, and partaking of a special mourning meal. Also, the restrictions imposed on Ezekiel’s prophetic ministry shall cease when a fugitive from Jerusalem reports that the city has fallen.</w:t>
      </w:r>
    </w:p>
    <w:p w:rsidR="005E39D0" w:rsidRPr="005E39D0" w:rsidRDefault="005E39D0" w:rsidP="005E39D0">
      <w:r w:rsidRPr="005E39D0">
        <w:t xml:space="preserve">These punishments and devastation may be difficult for contemporary readers to fathom. It is never pleasant to read about sin, rebellion, apostasy, and the subsequent punishments and chastisements that inevitably will follow. In any </w:t>
      </w:r>
      <w:r w:rsidRPr="005E39D0">
        <w:lastRenderedPageBreak/>
        <w:t>event, the Sacred Scriptures are divinely inspired and the entirety of the Bible is useful for transformation in grace, if read with a humble and docile spirit.</w:t>
      </w:r>
      <w:r w:rsidR="000A4EFF">
        <w:t xml:space="preserve"> </w:t>
      </w:r>
      <w:r w:rsidR="000A4EFF" w:rsidRPr="000A4EFF">
        <w:rPr>
          <w:b/>
        </w:rPr>
        <w:t>(Ibid</w:t>
      </w:r>
      <w:r w:rsidR="000A4EFF">
        <w:t>. Hoeck p. 41)</w:t>
      </w:r>
    </w:p>
    <w:p w:rsidR="00DF011A" w:rsidRPr="00DF011A" w:rsidRDefault="00DF011A" w:rsidP="00BC7281">
      <w:pPr>
        <w:rPr>
          <w:b/>
        </w:rPr>
      </w:pPr>
      <w:r w:rsidRPr="00DF011A">
        <w:rPr>
          <w:b/>
        </w:rPr>
        <w:t>Going Deeper – Unrepentant Jerusalem</w:t>
      </w:r>
    </w:p>
    <w:p w:rsidR="00972C61" w:rsidRDefault="00DF011A" w:rsidP="00DF011A">
      <w:pPr>
        <w:ind w:left="540" w:right="540"/>
      </w:pPr>
      <w:r w:rsidRPr="00DF011A">
        <w:t>Just as Ezekiel, with great anguish, predicts the siege and fall of the city of Jerusalem to conquering armies, so Jesus weeps over the city of Jerusalem and predicts its demise. The Lord God, speaking through Ezekiel, says, “I would have cleansed you and you were not cleansed” (24:13). Prophets were sent calling for repentance</w:t>
      </w:r>
      <w:r>
        <w:t xml:space="preserve"> </w:t>
      </w:r>
      <w:r w:rsidRPr="00DF011A">
        <w:t xml:space="preserve">but the city and its leaders would not listen. Therefore, the city is set for destruction. In a similar way, Jesus approaches </w:t>
      </w:r>
      <w:bookmarkStart w:id="0" w:name="_GoBack"/>
      <w:bookmarkEnd w:id="0"/>
      <w:r w:rsidRPr="00DF011A">
        <w:t>Jerusalem in the final days of his life and weeps because of the great ruin that will befall the city (Luke 19:41). Why? Because the people and its leaders will not receive the offer of repentance and new life that Jesus has come to bring. They did not recognize and respond to the day of God’s visitation (19:44). Jesus, too, predicts a great siege and utter ruin: “For the days shall come upon you, when your enemies will cast up a bank about you and surround you, and hem you in on every side, and dash you to the ground, you and your children within you, and they will not leave one stone upon another in you” (19:43–44). In a stark and striking way, Ezekiel foreshadows Jesus’s own anguished prophecy of judgment against the Holy City.</w:t>
      </w:r>
      <w:r>
        <w:t xml:space="preserve"> </w:t>
      </w:r>
      <w:r w:rsidRPr="00DF011A">
        <w:rPr>
          <w:b/>
        </w:rPr>
        <w:t>(Ibid</w:t>
      </w:r>
      <w:r>
        <w:t>. Keating pp. 178-179)</w:t>
      </w:r>
    </w:p>
    <w:sectPr w:rsidR="00972C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E23" w:rsidRDefault="000A2E23" w:rsidP="007D7B9B">
      <w:pPr>
        <w:spacing w:after="0" w:line="240" w:lineRule="auto"/>
      </w:pPr>
      <w:r>
        <w:separator/>
      </w:r>
    </w:p>
  </w:endnote>
  <w:endnote w:type="continuationSeparator" w:id="0">
    <w:p w:rsidR="000A2E23" w:rsidRDefault="000A2E23" w:rsidP="007D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697381"/>
      <w:docPartObj>
        <w:docPartGallery w:val="Page Numbers (Bottom of Page)"/>
        <w:docPartUnique/>
      </w:docPartObj>
    </w:sdtPr>
    <w:sdtEndPr>
      <w:rPr>
        <w:noProof/>
      </w:rPr>
    </w:sdtEndPr>
    <w:sdtContent>
      <w:p w:rsidR="001426E7" w:rsidRDefault="001426E7">
        <w:pPr>
          <w:pStyle w:val="Footer"/>
          <w:jc w:val="center"/>
        </w:pPr>
        <w:r>
          <w:fldChar w:fldCharType="begin"/>
        </w:r>
        <w:r>
          <w:instrText xml:space="preserve"> PAGE   \* MERGEFORMAT </w:instrText>
        </w:r>
        <w:r>
          <w:fldChar w:fldCharType="separate"/>
        </w:r>
        <w:r w:rsidR="00F952D0">
          <w:rPr>
            <w:noProof/>
          </w:rPr>
          <w:t>13</w:t>
        </w:r>
        <w:r>
          <w:rPr>
            <w:noProof/>
          </w:rPr>
          <w:fldChar w:fldCharType="end"/>
        </w:r>
      </w:p>
    </w:sdtContent>
  </w:sdt>
  <w:p w:rsidR="001426E7" w:rsidRDefault="001426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E23" w:rsidRDefault="000A2E23" w:rsidP="007D7B9B">
      <w:pPr>
        <w:spacing w:after="0" w:line="240" w:lineRule="auto"/>
      </w:pPr>
      <w:r>
        <w:separator/>
      </w:r>
    </w:p>
  </w:footnote>
  <w:footnote w:type="continuationSeparator" w:id="0">
    <w:p w:rsidR="000A2E23" w:rsidRDefault="000A2E23" w:rsidP="007D7B9B">
      <w:pPr>
        <w:spacing w:after="0" w:line="240" w:lineRule="auto"/>
      </w:pPr>
      <w:r>
        <w:continuationSeparator/>
      </w:r>
    </w:p>
  </w:footnote>
  <w:footnote w:id="1">
    <w:p w:rsidR="00D754F6" w:rsidRDefault="00D754F6" w:rsidP="00D754F6">
      <w:r>
        <w:rPr>
          <w:vertAlign w:val="superscript"/>
        </w:rPr>
        <w:footnoteRef/>
      </w:r>
      <w:r>
        <w:t xml:space="preserve"> </w:t>
      </w:r>
      <w:proofErr w:type="gramStart"/>
      <w:r>
        <w:t>Keating, D. A. (2024).</w:t>
      </w:r>
      <w:proofErr w:type="gramEnd"/>
      <w:r>
        <w:t xml:space="preserve"> </w:t>
      </w:r>
      <w:hyperlink r:id="rId1" w:history="1">
        <w:proofErr w:type="gramStart"/>
        <w:r>
          <w:rPr>
            <w:i/>
            <w:color w:val="0000FF"/>
            <w:u w:val="single"/>
          </w:rPr>
          <w:t>Ezekiel</w:t>
        </w:r>
      </w:hyperlink>
      <w:r>
        <w:t xml:space="preserve"> (M. Healy, M. </w:t>
      </w:r>
      <w:proofErr w:type="spellStart"/>
      <w:r>
        <w:t>Giszczak</w:t>
      </w:r>
      <w:proofErr w:type="spellEnd"/>
      <w:r>
        <w:t>, &amp; P. S. Williamson, Eds.; p. 99).</w:t>
      </w:r>
      <w:proofErr w:type="gramEnd"/>
      <w:r>
        <w:t xml:space="preserve"> Baker Academic: A Division of Baker Publishing Group.</w:t>
      </w:r>
    </w:p>
  </w:footnote>
  <w:footnote w:id="2">
    <w:p w:rsidR="00826737" w:rsidRDefault="00826737" w:rsidP="00826737">
      <w:r>
        <w:rPr>
          <w:vertAlign w:val="superscript"/>
        </w:rPr>
        <w:footnoteRef/>
      </w:r>
      <w:r>
        <w:t xml:space="preserve"> </w:t>
      </w:r>
      <w:proofErr w:type="gramStart"/>
      <w:r>
        <w:t>Hoeck, A., &amp; Manhardt, L. W. (2010).</w:t>
      </w:r>
      <w:proofErr w:type="gramEnd"/>
      <w:r>
        <w:t xml:space="preserve"> </w:t>
      </w:r>
      <w:hyperlink r:id="rId2" w:history="1">
        <w:r>
          <w:rPr>
            <w:i/>
            <w:color w:val="0000FF"/>
            <w:u w:val="single"/>
          </w:rPr>
          <w:t>Ezekiel, Hebrews, Revelation</w:t>
        </w:r>
      </w:hyperlink>
      <w:r>
        <w:t xml:space="preserve"> (p. 30). </w:t>
      </w:r>
      <w:proofErr w:type="gramStart"/>
      <w:r>
        <w:t>Emmaus Road Publishing.</w:t>
      </w:r>
      <w:proofErr w:type="gramEnd"/>
    </w:p>
  </w:footnote>
  <w:footnote w:id="3">
    <w:p w:rsidR="00DC311E" w:rsidRDefault="00DC311E" w:rsidP="00DC311E">
      <w:r>
        <w:rPr>
          <w:vertAlign w:val="superscript"/>
        </w:rPr>
        <w:footnoteRef/>
      </w:r>
      <w:r>
        <w:t xml:space="preserve"> Smith, J. E. (1992). </w:t>
      </w:r>
      <w:hyperlink r:id="rId3" w:history="1">
        <w:r>
          <w:rPr>
            <w:i/>
            <w:color w:val="0000FF"/>
            <w:u w:val="single"/>
          </w:rPr>
          <w:t>The Major Prophets</w:t>
        </w:r>
      </w:hyperlink>
      <w:r>
        <w:t xml:space="preserve"> (pp. 412–413). </w:t>
      </w:r>
      <w:proofErr w:type="gramStart"/>
      <w:r>
        <w:t>College Press.</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7D0"/>
    <w:rsid w:val="00062E66"/>
    <w:rsid w:val="000A2E23"/>
    <w:rsid w:val="000A4EFF"/>
    <w:rsid w:val="000C4837"/>
    <w:rsid w:val="000E5841"/>
    <w:rsid w:val="00110066"/>
    <w:rsid w:val="001426E7"/>
    <w:rsid w:val="002368B1"/>
    <w:rsid w:val="002A2C9C"/>
    <w:rsid w:val="0030517C"/>
    <w:rsid w:val="0034125C"/>
    <w:rsid w:val="003814EB"/>
    <w:rsid w:val="003E04A2"/>
    <w:rsid w:val="00467BDC"/>
    <w:rsid w:val="004A7A45"/>
    <w:rsid w:val="005E2954"/>
    <w:rsid w:val="005E39D0"/>
    <w:rsid w:val="005E5CAA"/>
    <w:rsid w:val="006030EF"/>
    <w:rsid w:val="00732DC6"/>
    <w:rsid w:val="007379B2"/>
    <w:rsid w:val="00745C13"/>
    <w:rsid w:val="007D7B9B"/>
    <w:rsid w:val="007E1E38"/>
    <w:rsid w:val="008012ED"/>
    <w:rsid w:val="00826737"/>
    <w:rsid w:val="00922FC2"/>
    <w:rsid w:val="009338B3"/>
    <w:rsid w:val="00972C61"/>
    <w:rsid w:val="00984D9F"/>
    <w:rsid w:val="0098695E"/>
    <w:rsid w:val="00A35BB9"/>
    <w:rsid w:val="00AC6A8F"/>
    <w:rsid w:val="00B06334"/>
    <w:rsid w:val="00BC7281"/>
    <w:rsid w:val="00C70FA2"/>
    <w:rsid w:val="00C7371B"/>
    <w:rsid w:val="00CB7659"/>
    <w:rsid w:val="00D050B0"/>
    <w:rsid w:val="00D754F6"/>
    <w:rsid w:val="00D92720"/>
    <w:rsid w:val="00DC311E"/>
    <w:rsid w:val="00DF011A"/>
    <w:rsid w:val="00E67985"/>
    <w:rsid w:val="00F65077"/>
    <w:rsid w:val="00F7466C"/>
    <w:rsid w:val="00F952D0"/>
    <w:rsid w:val="00FA67D0"/>
    <w:rsid w:val="00FD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6E7"/>
  </w:style>
  <w:style w:type="paragraph" w:styleId="Footer">
    <w:name w:val="footer"/>
    <w:basedOn w:val="Normal"/>
    <w:link w:val="FooterChar"/>
    <w:uiPriority w:val="99"/>
    <w:unhideWhenUsed/>
    <w:rsid w:val="00142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6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6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6E7"/>
  </w:style>
  <w:style w:type="paragraph" w:styleId="Footer">
    <w:name w:val="footer"/>
    <w:basedOn w:val="Normal"/>
    <w:link w:val="FooterChar"/>
    <w:uiPriority w:val="99"/>
    <w:unhideWhenUsed/>
    <w:rsid w:val="001426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ots-mjpr?ref=Bible.Eze14.9-11&amp;off=30&amp;ctx=Objection+(14%3a9%E2%80%9311)%0a~A+second+objection+t" TargetMode="External"/><Relationship Id="rId2" Type="http://schemas.openxmlformats.org/officeDocument/2006/relationships/hyperlink" Target="https://ref.ly/logosres/cmszklhbrwsrvlt?ref=Bible.Eze12-19&amp;off=4488&amp;ctx=et%E2%80%9D+(Ezekiel+14%3a9).+~For+the+ancient+Isra" TargetMode="External"/><Relationship Id="rId1" Type="http://schemas.openxmlformats.org/officeDocument/2006/relationships/hyperlink" Target="https://ref.ly/logosres/cathcommezek?ref=Bible.Eze12.3b-7&amp;off=719&amp;ctx=he+house+of+Israel.+~He+dramatically+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7D136-01C1-4B79-9339-33BAFF40F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2025-08-29T18:53:00Z</dcterms:created>
  <dcterms:modified xsi:type="dcterms:W3CDTF">2025-10-17T12:19:00Z</dcterms:modified>
</cp:coreProperties>
</file>