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Pr="0040736F" w:rsidRDefault="008E011B">
      <w:pPr>
        <w:rPr>
          <w:b/>
        </w:rPr>
      </w:pPr>
      <w:r w:rsidRPr="0040736F">
        <w:rPr>
          <w:b/>
        </w:rPr>
        <w:t>Lesson 5 – Restoration,</w:t>
      </w:r>
      <w:r w:rsidR="00EC7542">
        <w:rPr>
          <w:b/>
        </w:rPr>
        <w:t xml:space="preserve"> Covenant </w:t>
      </w:r>
      <w:bookmarkStart w:id="0" w:name="_GoBack"/>
      <w:bookmarkEnd w:id="0"/>
      <w:r w:rsidRPr="0040736F">
        <w:rPr>
          <w:b/>
        </w:rPr>
        <w:t>Renewal and Battle Chapters 34-39</w:t>
      </w:r>
    </w:p>
    <w:p w:rsidR="00A15249" w:rsidRDefault="00A15249" w:rsidP="00EA32F0">
      <w:pPr>
        <w:rPr>
          <w:b/>
        </w:rPr>
      </w:pPr>
      <w:r>
        <w:rPr>
          <w:b/>
        </w:rPr>
        <w:t>Read 34:7-10; 25-27; 28-30</w:t>
      </w:r>
    </w:p>
    <w:p w:rsidR="00EA32F0" w:rsidRPr="00EA32F0" w:rsidRDefault="008E011B" w:rsidP="00EA32F0">
      <w:r w:rsidRPr="00EA32F0">
        <w:rPr>
          <w:b/>
        </w:rPr>
        <w:t>34:2 Son of man, prophesy against the shepherds of Israel</w:t>
      </w:r>
      <w:r>
        <w:t>.</w:t>
      </w:r>
      <w:r w:rsidR="00EA32F0">
        <w:t xml:space="preserve">  </w:t>
      </w:r>
      <w:r w:rsidR="00EA32F0" w:rsidRPr="00EA32F0">
        <w:t>The title “shepherd” was used widely among the nations of the ancient world to refer to kings and other rulers. In the Bible as well, kings and other leaders of Israel are often referred to as “shepherds” (Num 27:17–18; 2 Sam 5:2; 1 Kings 22:17; Jer 23:1–4). We tend to think of a shepherd in somewhat sentimental terms, but for the Israelites a “shepherd” was a king or ruler authorized by God to lead the people, punish wrongdoing, and protect the land against aggressors.</w:t>
      </w:r>
    </w:p>
    <w:p w:rsidR="00EA32F0" w:rsidRPr="00EA32F0" w:rsidRDefault="00EA32F0" w:rsidP="00EA32F0">
      <w:r w:rsidRPr="00EA32F0">
        <w:t xml:space="preserve">What wrongs does the Lord ascribe to these faithless shepherds? They have fed themselves rather than the flock in their charge. They have not taken care of the weak, needy, sick, and lame. </w:t>
      </w:r>
      <w:r w:rsidRPr="00EA32F0">
        <w:rPr>
          <w:vertAlign w:val="superscript"/>
        </w:rPr>
        <w:footnoteReference w:id="1"/>
      </w:r>
    </w:p>
    <w:p w:rsidR="008E011B" w:rsidRDefault="00EA32F0">
      <w:r w:rsidRPr="00EA32F0">
        <w:rPr>
          <w:b/>
        </w:rPr>
        <w:t>34:11. I</w:t>
      </w:r>
      <w:r w:rsidRPr="00EA32F0">
        <w:rPr>
          <w:rFonts w:ascii="Calibri" w:hAnsi="Calibri" w:cs="Calibri"/>
          <w:b/>
          <w:sz w:val="24"/>
          <w:szCs w:val="24"/>
        </w:rPr>
        <w:t xml:space="preserve"> </w:t>
      </w:r>
      <w:r w:rsidRPr="00EA32F0">
        <w:rPr>
          <w:b/>
        </w:rPr>
        <w:t>myself will search for my sheep, and will seek them out</w:t>
      </w:r>
      <w:r>
        <w:t xml:space="preserve">. </w:t>
      </w:r>
      <w:r w:rsidRPr="00EA32F0">
        <w:t xml:space="preserve">This is just what the Lord promised Moses that he would do if his people sinned and were scattered in exile: “If your outcasts are in the uttermost parts of heaven, from there the LORD your God will gather you, and from there he will fetch you” (Deut 30:4). As a good shepherd, he will bring his flock back into their own land and </w:t>
      </w:r>
      <w:r w:rsidRPr="00EA32F0">
        <w:rPr>
          <w:b/>
        </w:rPr>
        <w:t>feed them with good pasture</w:t>
      </w:r>
      <w:r w:rsidRPr="00EA32F0">
        <w:t xml:space="preserve">. They shall no longer be afraid but shall </w:t>
      </w:r>
      <w:r w:rsidRPr="00EA32F0">
        <w:rPr>
          <w:b/>
        </w:rPr>
        <w:t>lie down in good grazing land</w:t>
      </w:r>
      <w:r w:rsidRPr="00EA32F0">
        <w:t xml:space="preserve">. This would include material provision in the land (crops, food, animals, housing) but also points to the provision of spiritual food, given through the understanding of God’s law (see Jer 3:15). If we are in any doubt about the Lord’s intention, he repeats this promise and underlines that </w:t>
      </w:r>
      <w:r w:rsidRPr="00EA32F0">
        <w:rPr>
          <w:i/>
        </w:rPr>
        <w:t>he himself</w:t>
      </w:r>
      <w:r w:rsidRPr="00EA32F0">
        <w:t xml:space="preserve"> will come: </w:t>
      </w:r>
      <w:r w:rsidRPr="00EA32F0">
        <w:rPr>
          <w:b/>
        </w:rPr>
        <w:t>I myself will be the shepherd of my sheep</w:t>
      </w:r>
      <w:r w:rsidRPr="00EA32F0">
        <w:t xml:space="preserve">. Not only will he care for their needs and bind up their wounds, but he will judge the </w:t>
      </w:r>
      <w:r w:rsidRPr="00EA32F0">
        <w:rPr>
          <w:b/>
        </w:rPr>
        <w:t>fat and the strong</w:t>
      </w:r>
      <w:r w:rsidRPr="00EA32F0">
        <w:t xml:space="preserve"> </w:t>
      </w:r>
      <w:proofErr w:type="gramStart"/>
      <w:r w:rsidRPr="00EA32F0">
        <w:t>who</w:t>
      </w:r>
      <w:proofErr w:type="gramEnd"/>
      <w:r w:rsidRPr="00EA32F0">
        <w:t xml:space="preserve"> oppress the sheep. All this is summed up in the deeply consoling phrase </w:t>
      </w:r>
      <w:r w:rsidRPr="00EA32F0">
        <w:rPr>
          <w:b/>
        </w:rPr>
        <w:t>I will feed them in justice</w:t>
      </w:r>
      <w:r w:rsidRPr="00EA32F0">
        <w:t>.</w:t>
      </w:r>
    </w:p>
    <w:p w:rsidR="000D20AB" w:rsidRPr="000D20AB" w:rsidRDefault="000D20AB" w:rsidP="000D20AB">
      <w:r>
        <w:rPr>
          <w:b/>
        </w:rPr>
        <w:t xml:space="preserve">34:24. </w:t>
      </w:r>
      <w:r w:rsidRPr="000D20AB">
        <w:rPr>
          <w:b/>
        </w:rPr>
        <w:t>I, the LORD, will be their God, and my servant David shall be prince among them</w:t>
      </w:r>
      <w:r w:rsidRPr="000D20AB">
        <w:t>. Is Ezekiel expecting King David himself, dead for nearly four hundred years, to come back to life and take up his position as king? Certainly not</w:t>
      </w:r>
      <w:r w:rsidR="00C84083">
        <w:t>!</w:t>
      </w:r>
      <w:r w:rsidRPr="000D20AB">
        <w:t xml:space="preserve"> </w:t>
      </w:r>
      <w:r w:rsidRPr="000D20AB">
        <w:lastRenderedPageBreak/>
        <w:t xml:space="preserve">The reference to “David” recalls the promise expressed by earlier prophets that a true and faithful heir of David will </w:t>
      </w:r>
      <w:proofErr w:type="gramStart"/>
      <w:r w:rsidRPr="000D20AB">
        <w:t>reign</w:t>
      </w:r>
      <w:proofErr w:type="gramEnd"/>
      <w:r w:rsidRPr="000D20AB">
        <w:t xml:space="preserve"> over God’s people (see Isa 11:1). Ezekiel i</w:t>
      </w:r>
      <w:r>
        <w:t xml:space="preserve">s pointing to the coming of the </w:t>
      </w:r>
      <w:proofErr w:type="gramStart"/>
      <w:r w:rsidRPr="000D20AB">
        <w:t>Messiah,</w:t>
      </w:r>
      <w:proofErr w:type="gramEnd"/>
      <w:r w:rsidRPr="000D20AB">
        <w:t xml:space="preserve"> God’s anointed one, the son of David. </w:t>
      </w:r>
    </w:p>
    <w:p w:rsidR="000D20AB" w:rsidRPr="000D20AB" w:rsidRDefault="000D20AB" w:rsidP="000D20AB">
      <w:r w:rsidRPr="000D20AB">
        <w:t xml:space="preserve">Ancient Israelite readers may have been perplexed by this promise. How is it that God </w:t>
      </w:r>
      <w:r w:rsidRPr="000D20AB">
        <w:rPr>
          <w:i/>
        </w:rPr>
        <w:t>himself</w:t>
      </w:r>
      <w:r w:rsidRPr="000D20AB">
        <w:t xml:space="preserve"> will shepherd and feed his people (vv. 14–15) and at the same time will appoint his “servant David” to shepherd and feed them (v. 23)? Which will it be? The answer, revealed in Jesus, is that both are true at once. In the person of Jesus, God himself has come down to shepherd his people, and at the same time his Messiah, “David,” has been raised up to act as shepherd over them.</w:t>
      </w:r>
      <w:r w:rsidR="0040736F">
        <w:t xml:space="preserve"> (</w:t>
      </w:r>
      <w:r w:rsidR="0040736F" w:rsidRPr="0040736F">
        <w:rPr>
          <w:b/>
        </w:rPr>
        <w:t>Ibid</w:t>
      </w:r>
      <w:r w:rsidR="0040736F">
        <w:t>. pp. 238-239)</w:t>
      </w:r>
    </w:p>
    <w:p w:rsidR="00EA32F0" w:rsidRPr="006B4231" w:rsidRDefault="006B4231">
      <w:r w:rsidRPr="006B4231">
        <w:rPr>
          <w:b/>
        </w:rPr>
        <w:t xml:space="preserve">35:2. Son of man, set your face against Mount Seir, and prophesy against it.  </w:t>
      </w:r>
      <w:r w:rsidRPr="006B4231">
        <w:t>This short chapter, an oracle against Mount Seir in Edom, would appear to be out of place. We would have expected to find it among the oracles against the nations (in chaps. 25–32), and in fact there is an oracle against Edom that resembles this one (25:12–14). Why would Ezekiel place another oracle against Edom right in the midst of his promises of renewal for Israel? He does so probably to bring to light the great reversal the Lord will accomplish for the sake of his glory: the desolation of the mountains of Edom is contrasted with the restoration of the mountains of Israel</w:t>
      </w:r>
      <w:r>
        <w:t xml:space="preserve"> in the chapter to follow</w:t>
      </w:r>
      <w:r w:rsidRPr="006B4231">
        <w:t>. The tables will be turned.</w:t>
      </w:r>
      <w:r w:rsidR="0040736F">
        <w:t xml:space="preserve"> (</w:t>
      </w:r>
      <w:r w:rsidR="0040736F" w:rsidRPr="0040736F">
        <w:rPr>
          <w:b/>
        </w:rPr>
        <w:t>Ibid.</w:t>
      </w:r>
      <w:r w:rsidR="0040736F">
        <w:t xml:space="preserve"> p. 244)</w:t>
      </w:r>
    </w:p>
    <w:p w:rsidR="006B4231" w:rsidRDefault="00C574D9">
      <w:r w:rsidRPr="00C574D9">
        <w:t xml:space="preserve">The Edomites, descendants of Esau, were related to the Israelites, the descendants of Esau’s brother, Jacob. But there was always tension between the two peoples, and sometimes war. This oracle, which uses the law of retaliation (the </w:t>
      </w:r>
      <w:r w:rsidRPr="00C574D9">
        <w:rPr>
          <w:i/>
        </w:rPr>
        <w:t>lex talionis</w:t>
      </w:r>
      <w:r w:rsidRPr="00C574D9">
        <w:t>) as a literary device, proclaims that the Edomites will die by the sword because they shed so much Jewish blood (vv. 5–9); they will be brought down because they sought to take over Israel and Judah (vv. 10–12); and they will be despised by the nations because they reviled Israel (vv. 13–15). Worst of all, they are guilty of blasphemy because they sought to control Israel and Judah “although the Lord was there” (v. 10</w:t>
      </w:r>
      <w:r w:rsidR="00C20D59">
        <w:t>). I</w:t>
      </w:r>
      <w:r w:rsidRPr="00C574D9">
        <w:t>t was as if they had tried to defeat the Lord himself</w:t>
      </w:r>
      <w:r w:rsidR="00C20D59">
        <w:t>, h</w:t>
      </w:r>
      <w:r w:rsidRPr="00C574D9">
        <w:t>ence</w:t>
      </w:r>
      <w:r w:rsidR="00C20D59">
        <w:t xml:space="preserve">, </w:t>
      </w:r>
      <w:r w:rsidRPr="00C574D9">
        <w:t>the severity of their punishment.</w:t>
      </w:r>
      <w:r w:rsidRPr="00C574D9">
        <w:rPr>
          <w:vertAlign w:val="superscript"/>
        </w:rPr>
        <w:footnoteReference w:id="2"/>
      </w:r>
    </w:p>
    <w:p w:rsidR="00001EC0" w:rsidRDefault="00001EC0">
      <w:pPr>
        <w:rPr>
          <w:b/>
        </w:rPr>
      </w:pPr>
      <w:r>
        <w:rPr>
          <w:b/>
        </w:rPr>
        <w:lastRenderedPageBreak/>
        <w:t>Read 36:22-25; 26-32</w:t>
      </w:r>
    </w:p>
    <w:p w:rsidR="002A2DB6" w:rsidRDefault="002A2DB6">
      <w:r w:rsidRPr="002A2DB6">
        <w:rPr>
          <w:b/>
        </w:rPr>
        <w:t xml:space="preserve">36:8. </w:t>
      </w:r>
      <w:proofErr w:type="gramStart"/>
      <w:r w:rsidRPr="002A2DB6">
        <w:rPr>
          <w:b/>
        </w:rPr>
        <w:t>But</w:t>
      </w:r>
      <w:proofErr w:type="gramEnd"/>
      <w:r w:rsidRPr="002A2DB6">
        <w:rPr>
          <w:b/>
        </w:rPr>
        <w:t xml:space="preserve"> you, O mountains of Israel, shall shoot forth your branches, and yield your fruit to my people Israel; for they will soon come home</w:t>
      </w:r>
      <w:r>
        <w:t xml:space="preserve">.  </w:t>
      </w:r>
      <w:r w:rsidRPr="002A2DB6">
        <w:t xml:space="preserve">The Gentiles attributed Israel’s degradation to the weakness of the Lord, her protector and mentor. Hence Israel must be reestablished so that God’s name </w:t>
      </w:r>
      <w:r w:rsidR="00C20D59" w:rsidRPr="002A2DB6">
        <w:t>is</w:t>
      </w:r>
      <w:r w:rsidRPr="002A2DB6">
        <w:t xml:space="preserve"> no longer blasphemed; the devastated land will increase in fertility and the sinful people will be spiritually regenerated. The prophecy is conditional, however, and depends for its literal fulfillment on the cooperation of Israel with the designs of God. It was eventually fulfilled in the spiritual Israel, the Catholic Church, founded by Christ. It is not for Israel’s sake that the renewal takes place, nor due to her merits. Rather, the Lord’s holy name should no longer be blasphemed by the Gentiles, who thought Him unable to protect His chosen people. The prediction includes the return of the deportees to Palestine.</w:t>
      </w:r>
      <w:r w:rsidRPr="002A2DB6">
        <w:rPr>
          <w:vertAlign w:val="superscript"/>
        </w:rPr>
        <w:footnoteReference w:id="3"/>
      </w:r>
    </w:p>
    <w:p w:rsidR="006C7926" w:rsidRPr="0056461C" w:rsidRDefault="006C7926">
      <w:pPr>
        <w:rPr>
          <w:b/>
        </w:rPr>
      </w:pPr>
      <w:r w:rsidRPr="0056461C">
        <w:rPr>
          <w:b/>
        </w:rPr>
        <w:t>Going Deeper – To Vindicate My Holy Name</w:t>
      </w:r>
    </w:p>
    <w:p w:rsidR="006C7926" w:rsidRPr="006C7926" w:rsidRDefault="006C7926" w:rsidP="0056461C">
      <w:pPr>
        <w:ind w:left="540" w:right="540"/>
      </w:pPr>
      <w:r w:rsidRPr="006C7926">
        <w:t>The fact that the people of Israel had to go out of his land causes the desecration of God’s name because the Lord appears in the eyes of the nations as incapable of saving his people from defeat and exile (see 2 Kings 18:32–35). When God delivers Israel from exile, he will vindicate his holiness by proving his power to save his people.</w:t>
      </w:r>
    </w:p>
    <w:p w:rsidR="006C7926" w:rsidRPr="006C7926" w:rsidRDefault="006C7926" w:rsidP="0056461C">
      <w:pPr>
        <w:ind w:left="540" w:right="540"/>
      </w:pPr>
      <w:r w:rsidRPr="006C7926">
        <w:t xml:space="preserve">Whether living in the promised land or sent off into exile, the people have done nothing to deserve the mercy and blessing of God. But despite this, the Lord is going to act and restore them. Why? The Lord says that he will act </w:t>
      </w:r>
      <w:r w:rsidRPr="006C7926">
        <w:rPr>
          <w:b/>
        </w:rPr>
        <w:t>for the sake of my holy name. …</w:t>
      </w:r>
      <w:r w:rsidRPr="006C7926">
        <w:t xml:space="preserve"> </w:t>
      </w:r>
      <w:r w:rsidRPr="006C7926">
        <w:rPr>
          <w:b/>
        </w:rPr>
        <w:t>I will vindicate the holiness of my great name</w:t>
      </w:r>
      <w:r w:rsidRPr="006C7926">
        <w:t xml:space="preserve">. In Isaiah, we find a parallel to this, God acting for the sake of the holiness of his name: “For my own sake, for my </w:t>
      </w:r>
      <w:r w:rsidR="0056461C">
        <w:t>o</w:t>
      </w:r>
      <w:r w:rsidRPr="006C7926">
        <w:t xml:space="preserve">wn sake, I do it, / for how should my name be profaned?” (Isa 48:11). This does not mean that the Lord lacks concern for his people, nor does this exclude the Lord also acting to restore his people for their own good. The point here is that God is acting not because Israel deserves </w:t>
      </w:r>
      <w:r w:rsidRPr="006C7926">
        <w:lastRenderedPageBreak/>
        <w:t xml:space="preserve">restoration—which they clearly do not deserve—but to be faithful to his own promise and his character (his “holiness”). The </w:t>
      </w:r>
      <w:r w:rsidRPr="006C7926">
        <w:rPr>
          <w:i/>
        </w:rPr>
        <w:t>holiness</w:t>
      </w:r>
      <w:r w:rsidRPr="006C7926">
        <w:t xml:space="preserve"> of God predominates in this section: three times the Lord speaks of his “holy name” and twice about the vindication of his “holiness.” It is the holiness of the Lord that prompts his saving action.</w:t>
      </w:r>
    </w:p>
    <w:p w:rsidR="006C7926" w:rsidRDefault="006C7926" w:rsidP="0056461C">
      <w:pPr>
        <w:ind w:left="540" w:right="540"/>
      </w:pPr>
      <w:r w:rsidRPr="006C7926">
        <w:t>When the Lord says that he will “vindicate the holiness” of his name (v. 23), it means that he is going to show who he really is by acting in faithfulness to the covenant he made with Israel (Lev 26:44–45), even though Israel has broken that covenant repeatedly. They have brought dishonor to the name of the God, which they profess; they have profaned his name among all the surrounding nations by being led away into exile. Despite this, the Lord will act to bring honor to his own name by delivering his people. “I, I am He</w:t>
      </w:r>
      <w:r w:rsidR="00A07B5E">
        <w:t>,</w:t>
      </w:r>
      <w:r w:rsidRPr="006C7926">
        <w:t> who blots out your transgressions for my own sake” (Isa</w:t>
      </w:r>
      <w:r w:rsidR="00C20D59">
        <w:t>iah</w:t>
      </w:r>
      <w:r w:rsidRPr="006C7926">
        <w:t xml:space="preserve"> 43:25). The Lord God will display his character through his steadfast love for his people, and then the surrounding nations will know that he is the Lord.</w:t>
      </w:r>
      <w:r w:rsidR="0040736F">
        <w:t xml:space="preserve"> (</w:t>
      </w:r>
      <w:r w:rsidR="0040736F" w:rsidRPr="0040736F">
        <w:rPr>
          <w:b/>
        </w:rPr>
        <w:t>Ibid</w:t>
      </w:r>
      <w:r w:rsidR="0040736F">
        <w:t>. Keating pp. 248-249)</w:t>
      </w:r>
    </w:p>
    <w:p w:rsidR="002A2DB6" w:rsidRDefault="002A2DB6">
      <w:r w:rsidRPr="006C7926">
        <w:rPr>
          <w:b/>
        </w:rPr>
        <w:t>36:24.</w:t>
      </w:r>
      <w:r>
        <w:t xml:space="preserve"> </w:t>
      </w:r>
      <w:r w:rsidRPr="002A2DB6">
        <w:rPr>
          <w:b/>
        </w:rPr>
        <w:t>I will take you from the nations, and gather you from all the countries, and bring you into your own land</w:t>
      </w:r>
      <w:r w:rsidRPr="002A2DB6">
        <w:t xml:space="preserve">. This points to </w:t>
      </w:r>
      <w:r w:rsidRPr="002A2DB6">
        <w:rPr>
          <w:i/>
        </w:rPr>
        <w:t>a new exodus</w:t>
      </w:r>
      <w:r w:rsidRPr="002A2DB6">
        <w:t xml:space="preserve"> from the land of exile, as promised in the book of Deuteronomy: “From there the LORD your God will gather you, and from there he will fetch you; and the LORD your God will bring you into the land which your fathers possessed, that you may possess it” (Deut 30:4–5). But God will do much more than just bring his people back to the land; he will also </w:t>
      </w:r>
      <w:r w:rsidRPr="002A2DB6">
        <w:rPr>
          <w:b/>
        </w:rPr>
        <w:t>sprinkle clean water</w:t>
      </w:r>
      <w:r w:rsidRPr="002A2DB6">
        <w:t xml:space="preserve"> upon them and cleanse them from their </w:t>
      </w:r>
      <w:r w:rsidRPr="002A2DB6">
        <w:rPr>
          <w:b/>
        </w:rPr>
        <w:t>uncleannesses</w:t>
      </w:r>
      <w:r w:rsidR="00C20D59">
        <w:rPr>
          <w:b/>
        </w:rPr>
        <w:t>/impurities</w:t>
      </w:r>
      <w:r w:rsidRPr="002A2DB6">
        <w:t>. The people have sinned and need God to bring purification (see Lev 16:16, 19). “I will cleanse them from all the guilt of their sin against me” (Jer 33:8). It is no accident that this purifying action, repeated in verses 25 and 29a, surrounds the central promise of new life (vv. 26–28). The people of God must receive the cleansing action of God if they are to know genuine transformation of heart.</w:t>
      </w:r>
      <w:r w:rsidR="0040736F">
        <w:t xml:space="preserve"> (</w:t>
      </w:r>
      <w:r w:rsidR="0040736F" w:rsidRPr="0040736F">
        <w:rPr>
          <w:b/>
        </w:rPr>
        <w:t>Ibid.</w:t>
      </w:r>
      <w:r w:rsidR="0040736F">
        <w:t xml:space="preserve"> pp. 250-251)</w:t>
      </w:r>
      <w:r>
        <w:t xml:space="preserve"> Ezekiel 36:25 </w:t>
      </w:r>
      <w:r w:rsidRPr="002A2DB6">
        <w:t xml:space="preserve">suggests a baptismal regeneration through the image of washing with water and the infusion of God’s spirit. The prophetic text also stresses the necessity for repentance for past transgressions. Then neighboring nations will recognize the hand of the Lord and no longer mock His holy name, while He will multiply His people. The </w:t>
      </w:r>
      <w:r w:rsidRPr="002A2DB6">
        <w:lastRenderedPageBreak/>
        <w:t>comparison with sheep suggests the numerous flocks assembled at the solemn feast in Jerusalem.</w:t>
      </w:r>
    </w:p>
    <w:p w:rsidR="00001EC0" w:rsidRDefault="00001EC0" w:rsidP="0056461C">
      <w:pPr>
        <w:rPr>
          <w:b/>
        </w:rPr>
      </w:pPr>
      <w:r>
        <w:rPr>
          <w:b/>
        </w:rPr>
        <w:t>Read 37:1-6; 7-10; 11-14</w:t>
      </w:r>
    </w:p>
    <w:p w:rsidR="0056461C" w:rsidRPr="0056461C" w:rsidRDefault="0056461C" w:rsidP="0056461C">
      <w:r w:rsidRPr="0056461C">
        <w:rPr>
          <w:b/>
        </w:rPr>
        <w:t>37:3. Son of man, can these bones live</w:t>
      </w:r>
      <w:r>
        <w:t xml:space="preserve">?  </w:t>
      </w:r>
      <w:r w:rsidRPr="0056461C">
        <w:t>In Ezekiel’s original vision (3:22–23), the Lord took him to “the valley,” where he witnessed the glory of the Lord manifested in the divine chariot. Now in the same valley the Lord appears once again, this time to re-create and restore his people. The narrative, however, is reversed: the first valley-vision pointed to the coming judgment; the second valley-vision reverses the judgment and points to the restoration of the nation and new life for the people.</w:t>
      </w:r>
      <w:r w:rsidR="00865BD1">
        <w:t xml:space="preserve"> </w:t>
      </w:r>
      <w:r w:rsidR="00865BD1" w:rsidRPr="00865BD1">
        <w:t>The dry bones symbolize the house of Israel as politically not existent. The graves were the places where dispersed Israelites lived as strangers in foreign lands, waiting for their deliverance and return to their own land causing a national renaissance.</w:t>
      </w:r>
      <w:r w:rsidR="0040736F">
        <w:t xml:space="preserve"> (</w:t>
      </w:r>
      <w:r w:rsidR="0040736F" w:rsidRPr="0040736F">
        <w:rPr>
          <w:b/>
        </w:rPr>
        <w:t>Ibid.</w:t>
      </w:r>
      <w:r w:rsidR="0040736F">
        <w:t xml:space="preserve"> Hoeck)</w:t>
      </w:r>
    </w:p>
    <w:p w:rsidR="0056461C" w:rsidRPr="0056461C" w:rsidRDefault="0056461C" w:rsidP="0056461C">
      <w:r w:rsidRPr="0056461C">
        <w:t xml:space="preserve">Now situated in the valley, Ezekiel sees </w:t>
      </w:r>
      <w:r w:rsidRPr="0056461C">
        <w:rPr>
          <w:b/>
        </w:rPr>
        <w:t>very many</w:t>
      </w:r>
      <w:r w:rsidRPr="0056461C">
        <w:t xml:space="preserve"> bones, and they are </w:t>
      </w:r>
      <w:r w:rsidRPr="0056461C">
        <w:rPr>
          <w:b/>
        </w:rPr>
        <w:t>very dry</w:t>
      </w:r>
      <w:r w:rsidRPr="0056461C">
        <w:t>—no life remains in them. In the ancient world, including Israel, there was a horror of dying and remaining unburied. The image of scattered bones lying unburied on the surface of the land recalls Jeremiah’s prophecy (Jer 8:1–2) of scattered and dried-up bones of Israel, lying on the surface of the ground unburied under the sun. Building on this picture, Ezekiel prophesies their regathering and reanimation. The vision of scattered bones also calls to mind the dire covenant curse in Deut 28:25–26: “The LORD will cause you to be defeated before your enemies. … Your dead body shall be food for all the birds of the air, and for the beasts of the earth.”</w:t>
      </w:r>
      <w:r w:rsidR="0040736F">
        <w:t xml:space="preserve"> (</w:t>
      </w:r>
      <w:r w:rsidR="0040736F" w:rsidRPr="0040736F">
        <w:rPr>
          <w:b/>
        </w:rPr>
        <w:t>Ibid</w:t>
      </w:r>
      <w:r w:rsidR="0040736F">
        <w:t xml:space="preserve">. </w:t>
      </w:r>
      <w:r w:rsidR="00A1763C">
        <w:t>Keating pp. 257-258</w:t>
      </w:r>
      <w:r w:rsidR="0040736F">
        <w:t>)</w:t>
      </w:r>
    </w:p>
    <w:p w:rsidR="0056461C" w:rsidRDefault="00135234">
      <w:r>
        <w:rPr>
          <w:b/>
        </w:rPr>
        <w:t>37:12</w:t>
      </w:r>
      <w:r w:rsidR="00865BD1" w:rsidRPr="00865BD1">
        <w:rPr>
          <w:b/>
        </w:rPr>
        <w:t>. Behold, I will open your graves, and raise you from your graves, O my people; and I will bring you home into the land of Israel.</w:t>
      </w:r>
      <w:r w:rsidR="00865BD1">
        <w:t xml:space="preserve"> </w:t>
      </w:r>
      <w:r w:rsidR="00865BD1" w:rsidRPr="00865BD1">
        <w:t xml:space="preserve">The same God that created all things can revitalize his demoralized people in Babylon and can allow humankind to partake of his own life. This promise, like others found in the prophets (cf. 11:19; Jer 31:31–34; Joel 3:1–5) will find its complete fulfilment at Pentecost, when the Spirit descends on the apostles: “According to these promises, at the ‘end time’ the Lord’s Spirit will renew the hearts of men, engraving a new law in them. He will gather and reconcile the scattered and divided peoples; he will </w:t>
      </w:r>
      <w:r w:rsidR="00865BD1" w:rsidRPr="00865BD1">
        <w:lastRenderedPageBreak/>
        <w:t>transform the first creation, and God will dwell there with men in peace” (</w:t>
      </w:r>
      <w:r w:rsidR="00865BD1" w:rsidRPr="00865BD1">
        <w:rPr>
          <w:i/>
        </w:rPr>
        <w:t>Catechism of the Catholic Church</w:t>
      </w:r>
      <w:r w:rsidR="00865BD1" w:rsidRPr="00865BD1">
        <w:t>, 715</w:t>
      </w:r>
      <w:r w:rsidR="00865BD1">
        <w:t>)</w:t>
      </w:r>
      <w:r w:rsidR="00865BD1" w:rsidRPr="00865BD1">
        <w:rPr>
          <w:vertAlign w:val="superscript"/>
        </w:rPr>
        <w:footnoteReference w:id="4"/>
      </w:r>
    </w:p>
    <w:p w:rsidR="006039FD" w:rsidRPr="006039FD" w:rsidRDefault="006039FD" w:rsidP="006039FD">
      <w:r w:rsidRPr="006039FD">
        <w:rPr>
          <w:b/>
        </w:rPr>
        <w:t>37:16. Take a stick and write on it.</w:t>
      </w:r>
      <w:r>
        <w:t xml:space="preserve">  </w:t>
      </w:r>
      <w:r w:rsidRPr="006039FD">
        <w:t>The Lord calls Ezekiel to perform another prophetic sign-act, the final one in the book. The number one appears ten times in this subsection, signaling the theme of unity and oneness. Ezekiel is told to take a stick and to write upon it, for Judah, and the children of Israel associated with him, and then to take another stick and to write upon it, for Joseph (the stick of Ephraim) and all the house of Israel associated with him. Then he is told to join them together into one stick so that they may become one in your hand. The northern kingdom (identified here variously as “Israel,” “Ephraim,” and “Joseph”) was conquered by Assyria in 722 BC, and its people were scattered in exile. The southern kingdom (Judah), conquered by Babylon in 586 BC, also saw its people sent into exile. Through this prophetic action, Ezekiel is signifying that the Lord is going to take the sons of Israel from the nations among which they have gone, and will gather them from all sides, and bring them to their own land. This includes the regathering of all the people of Israel, north and south, into one nation, and one king shall be king over them all. This is a clear echo of the promise in Ezek 34:23–24 that there will be a single shepherd over Israel.</w:t>
      </w:r>
    </w:p>
    <w:p w:rsidR="006039FD" w:rsidRDefault="006039FD" w:rsidP="006039FD">
      <w:r w:rsidRPr="006039FD">
        <w:t xml:space="preserve">Crucially, the Lord says that he will do this </w:t>
      </w:r>
      <w:r w:rsidRPr="006039FD">
        <w:rPr>
          <w:b/>
        </w:rPr>
        <w:t>that they may be one in my hand</w:t>
      </w:r>
      <w:r w:rsidRPr="006039FD">
        <w:t xml:space="preserve">. It is </w:t>
      </w:r>
      <w:r w:rsidRPr="006039FD">
        <w:rPr>
          <w:i/>
        </w:rPr>
        <w:t>God</w:t>
      </w:r>
      <w:r w:rsidRPr="006039FD">
        <w:t xml:space="preserve"> who will bring back the scattered exiles and take them into his hand and make them one again (34:15–16). Like the “dry bones” vision, this prophetic sign-act predicts the return from exile but under a new metaphor, the joining of two sticks. The focus here is on reuniting the two kingdoms into one, a reality not in place since the death of Solomon. The reuniting of the northern and the southern kingdoms was also an important component of Jeremiah’s prophetic message: “For behold, days are coming, says the LORD, when I will restore the fortunes of my people, Israel and Judah, says the LORD, and I will bring them back to the land which I gave to their fathers” (Jer 30:3).</w:t>
      </w:r>
      <w:r w:rsidR="00A1763C">
        <w:t xml:space="preserve"> (</w:t>
      </w:r>
      <w:r w:rsidR="00A1763C" w:rsidRPr="00A1763C">
        <w:rPr>
          <w:b/>
        </w:rPr>
        <w:t>Ibid.</w:t>
      </w:r>
      <w:r w:rsidR="00A1763C">
        <w:t xml:space="preserve"> Keating p. 262)</w:t>
      </w:r>
    </w:p>
    <w:p w:rsidR="006039FD" w:rsidRPr="006039FD" w:rsidRDefault="006039FD" w:rsidP="006039FD">
      <w:pPr>
        <w:rPr>
          <w:b/>
        </w:rPr>
      </w:pPr>
      <w:r w:rsidRPr="006039FD">
        <w:rPr>
          <w:b/>
        </w:rPr>
        <w:t>Going Deeper – Reflection</w:t>
      </w:r>
    </w:p>
    <w:p w:rsidR="006039FD" w:rsidRPr="006039FD" w:rsidRDefault="006039FD" w:rsidP="006039FD">
      <w:pPr>
        <w:ind w:left="540" w:right="540"/>
      </w:pPr>
      <w:r w:rsidRPr="006039FD">
        <w:lastRenderedPageBreak/>
        <w:t xml:space="preserve">Most of us experience times when we feel like “dry bones” that have no life in them. Whether we have suffered great personal loss, the heavy burden of </w:t>
      </w:r>
      <w:proofErr w:type="gramStart"/>
      <w:r w:rsidRPr="006039FD">
        <w:t>sin,</w:t>
      </w:r>
      <w:proofErr w:type="gramEnd"/>
      <w:r w:rsidRPr="006039FD">
        <w:t xml:space="preserve"> or some other trial, we find ourselves in “exile” without much hope for the future, and we wonder if God still cares for us. We may ask: Is there anything good that I can look forward to? Can these dry bones live? This was exactly the plight of the exiles in Babylon. God met his dispirited people with the promise of his </w:t>
      </w:r>
      <w:r w:rsidRPr="006039FD">
        <w:rPr>
          <w:i/>
        </w:rPr>
        <w:t>word</w:t>
      </w:r>
      <w:r w:rsidRPr="006039FD">
        <w:t xml:space="preserve"> and his </w:t>
      </w:r>
      <w:r w:rsidRPr="006039FD">
        <w:rPr>
          <w:i/>
        </w:rPr>
        <w:t>power</w:t>
      </w:r>
      <w:r w:rsidRPr="006039FD">
        <w:t xml:space="preserve">. In Ezekiel’s prophetic vision, the Lord God re-forms his people—puts them back together and sets them on their feet—and breaths his own Spirit into them. </w:t>
      </w:r>
      <w:r w:rsidRPr="006039FD">
        <w:rPr>
          <w:i/>
        </w:rPr>
        <w:t>And they come back to life.</w:t>
      </w:r>
      <w:r w:rsidRPr="006039FD">
        <w:t xml:space="preserve"> This vision has inspired believing Jews and Christians of every generation who live in the midst of deep suffering and discouragement to place their hope in God’s future salvation.</w:t>
      </w:r>
    </w:p>
    <w:p w:rsidR="006039FD" w:rsidRPr="006039FD" w:rsidRDefault="006039FD" w:rsidP="006039FD">
      <w:pPr>
        <w:ind w:left="540" w:right="540"/>
      </w:pPr>
      <w:r w:rsidRPr="006039FD">
        <w:t>Ezekiel 37 is also a great text for the seasons of Lent and Easter. The promise of a “return” accompanied by blessing and fruitfulness provides a powerful message to Christians as we repent of our sins and seek the Lord. In a time of division and disunity, the pledge of the Lord to unite his people under “one shepherd” is also a word of profound hope. And in the midst of death—of loved ones and friends—the joyful promise of resurrection from our graves offers hope in a time of bereavement. The Lord is aiming at much more than merely giving us a longer life; his purpose goes far deeper. He is intent on nothing less than bringing us back from our exile to the “land” of his own presence, so that he can genuinely be our God and we can be his people, both in this age and in the age to come: “Behold, the dwelling place of God is with men. He will dwell with them, and they shall be his people, and God himself will be with them” (Rev 21:3–4).</w:t>
      </w:r>
      <w:r w:rsidR="00A1763C">
        <w:t xml:space="preserve"> </w:t>
      </w:r>
      <w:proofErr w:type="gramStart"/>
      <w:r w:rsidR="00A1763C">
        <w:t>(</w:t>
      </w:r>
      <w:r w:rsidR="00A1763C" w:rsidRPr="00A1763C">
        <w:rPr>
          <w:b/>
        </w:rPr>
        <w:t>Ibid.</w:t>
      </w:r>
      <w:proofErr w:type="gramEnd"/>
      <w:r w:rsidR="00A1763C">
        <w:rPr>
          <w:b/>
        </w:rPr>
        <w:t xml:space="preserve">  p</w:t>
      </w:r>
      <w:r w:rsidR="00A1763C">
        <w:t>. 265)</w:t>
      </w:r>
    </w:p>
    <w:p w:rsidR="00A0369B" w:rsidRPr="00A0369B" w:rsidRDefault="00A0369B" w:rsidP="00A0369B">
      <w:r w:rsidRPr="00A0369B">
        <w:rPr>
          <w:b/>
        </w:rPr>
        <w:t>38:1–39:29.</w:t>
      </w:r>
      <w:r w:rsidRPr="00A0369B">
        <w:t xml:space="preserve"> This is the most eschatological section of the book, for it has to do with the Last Judgment, when God condemns the guilty and saves the elect. Ezekiel depicts a huge onslaught against Israel, led by Gog, a character that symbolizes the wicked who make war on the chosen people. God will permit (or in biblical language “will ordain”: in the Bible, events that God permits are actually attributed to him: cf. Ex 4:21; 8:17; 9:3; etc.) the mighty army of Gog and his allies to fall upon Israel, which is still weak from the effects of the exile. But when it seems that the chosen people are about to succumb to defeat, God himself will </w:t>
      </w:r>
      <w:r w:rsidRPr="00A0369B">
        <w:lastRenderedPageBreak/>
        <w:t>intervene and cause a cataclysm to befall Gog’s</w:t>
      </w:r>
      <w:r w:rsidR="00A15249">
        <w:t xml:space="preserve"> army</w:t>
      </w:r>
      <w:r w:rsidRPr="00A0369B">
        <w:t xml:space="preserve"> and totally destroy it. This event will bring the nations to acknowledge God’s sovereignty and know that he is holy (39:25–29).</w:t>
      </w:r>
    </w:p>
    <w:p w:rsidR="00A0369B" w:rsidRPr="00A0369B" w:rsidRDefault="00A0369B" w:rsidP="00A0369B">
      <w:r w:rsidRPr="00A0369B">
        <w:t>The eschatological battle has four stages to it—the attack initiated by Gog (38:1–16), God’s response to that onslaught (38:17–23), God’s total victory over Gog (39:1–16), and the nations’ and Israel’s acknowledgment of God (39:17–29).</w:t>
      </w:r>
    </w:p>
    <w:p w:rsidR="00A0369B" w:rsidRPr="00A0369B" w:rsidRDefault="00A1763C" w:rsidP="00A0369B">
      <w:r w:rsidRPr="00A0369B">
        <w:rPr>
          <w:b/>
        </w:rPr>
        <w:t>Eschatological</w:t>
      </w:r>
      <w:r w:rsidR="00A0369B" w:rsidRPr="00A0369B">
        <w:rPr>
          <w:b/>
        </w:rPr>
        <w:t xml:space="preserve"> battle against Gog</w:t>
      </w:r>
    </w:p>
    <w:p w:rsidR="00A0369B" w:rsidRPr="00A0369B" w:rsidRDefault="00A0369B" w:rsidP="00A0369B">
      <w:r w:rsidRPr="00A0369B">
        <w:rPr>
          <w:b/>
        </w:rPr>
        <w:t>38:1–16.</w:t>
      </w:r>
      <w:r w:rsidRPr="00A0369B">
        <w:t xml:space="preserve"> The most interesting thing here is the disconcerting way in which God acts: in spite of ordering Ezekiel to speak an oracle against Gog (v. 3), he uses Gog as a weapon against Israel (v. 7) and gives him a well-equipped army (v. 4). Although the attack seems to be of Gog’s making (vv. 10, 14), the Lord leaves no doubt that he has planned everything “so that the nations may know me” (v. 16).</w:t>
      </w:r>
    </w:p>
    <w:p w:rsidR="00A0369B" w:rsidRPr="00A0369B" w:rsidRDefault="00A51068" w:rsidP="00A0369B">
      <w:r w:rsidRPr="00A51068">
        <w:rPr>
          <w:b/>
        </w:rPr>
        <w:t xml:space="preserve">38:2. </w:t>
      </w:r>
      <w:r w:rsidR="00A0369B" w:rsidRPr="00A51068">
        <w:rPr>
          <w:b/>
        </w:rPr>
        <w:t>Gog, of the land of Magog</w:t>
      </w:r>
      <w:r>
        <w:t xml:space="preserve">. </w:t>
      </w:r>
      <w:r w:rsidR="00A0369B" w:rsidRPr="00A0369B">
        <w:t xml:space="preserve"> No satisfactory explanation has been found as to who Gog is, or Magog, for that matter, who, according to Genesis 10:2, was a descendant of Japheth. Probably Ezekiel simply took two legendary-sounding names to symbolize all possible enemies of Israel; the land of Magog, of the stock of Japheth, would suit his purposes, because all the most vicious attacks on Israel had come from the north, particularly from Assyria and Babylon.</w:t>
      </w:r>
    </w:p>
    <w:p w:rsidR="00A0369B" w:rsidRPr="00A0369B" w:rsidRDefault="00A51068" w:rsidP="00A0369B">
      <w:r w:rsidRPr="00A51068">
        <w:rPr>
          <w:b/>
        </w:rPr>
        <w:t>38:</w:t>
      </w:r>
      <w:r>
        <w:rPr>
          <w:b/>
        </w:rPr>
        <w:t>8</w:t>
      </w:r>
      <w:r w:rsidRPr="00A51068">
        <w:rPr>
          <w:b/>
        </w:rPr>
        <w:t xml:space="preserve">. </w:t>
      </w:r>
      <w:proofErr w:type="gramStart"/>
      <w:r w:rsidR="00A0369B" w:rsidRPr="00A51068">
        <w:rPr>
          <w:b/>
        </w:rPr>
        <w:t>After</w:t>
      </w:r>
      <w:proofErr w:type="gramEnd"/>
      <w:r w:rsidR="00A0369B" w:rsidRPr="00A51068">
        <w:rPr>
          <w:b/>
        </w:rPr>
        <w:t xml:space="preserve"> many days</w:t>
      </w:r>
      <w:r>
        <w:t>.</w:t>
      </w:r>
      <w:r w:rsidR="00A0369B" w:rsidRPr="00A0369B">
        <w:t xml:space="preserve"> </w:t>
      </w:r>
      <w:r>
        <w:t>T</w:t>
      </w:r>
      <w:r w:rsidR="00A0369B" w:rsidRPr="00A0369B">
        <w:t>his vague reference to timing is the key, the symbol, that the entire oracle is eschatological, that is, it refers to a time in the future when God will intervene definitively both to condemn and to save. Similar expressions occur elsewhere in the oracle (cf. verses 10 and 16).</w:t>
      </w:r>
    </w:p>
    <w:p w:rsidR="00A0369B" w:rsidRPr="00A0369B" w:rsidRDefault="00A51068" w:rsidP="00A0369B">
      <w:r w:rsidRPr="00A51068">
        <w:rPr>
          <w:b/>
        </w:rPr>
        <w:t xml:space="preserve">38:12. </w:t>
      </w:r>
      <w:proofErr w:type="gramStart"/>
      <w:r w:rsidR="00A0369B" w:rsidRPr="00A51068">
        <w:rPr>
          <w:b/>
        </w:rPr>
        <w:t>At</w:t>
      </w:r>
      <w:proofErr w:type="gramEnd"/>
      <w:r w:rsidR="00A0369B" w:rsidRPr="00A51068">
        <w:rPr>
          <w:b/>
        </w:rPr>
        <w:t xml:space="preserve"> the </w:t>
      </w:r>
      <w:r w:rsidR="00A1763C" w:rsidRPr="00A51068">
        <w:rPr>
          <w:b/>
        </w:rPr>
        <w:t>center</w:t>
      </w:r>
      <w:r w:rsidRPr="00A51068">
        <w:rPr>
          <w:b/>
        </w:rPr>
        <w:t xml:space="preserve"> of the earth</w:t>
      </w:r>
      <w:r>
        <w:t>.</w:t>
      </w:r>
      <w:r w:rsidR="00A0369B" w:rsidRPr="00A0369B">
        <w:t xml:space="preserve">  In the language of eschatology, places and dates are idealized and exaggerated; what is being referred to here is Jerusalem, </w:t>
      </w:r>
      <w:r w:rsidR="00A0369B" w:rsidRPr="00A0369B">
        <w:rPr>
          <w:i/>
        </w:rPr>
        <w:t>the</w:t>
      </w:r>
      <w:r w:rsidR="00A0369B" w:rsidRPr="00A0369B">
        <w:t xml:space="preserve"> city of the messianic era. The Letter to the Hebrews and the book of Revelation will speak of a heavenly Jerusalem (cf. Heb 12:22; Rev 21:22).</w:t>
      </w:r>
    </w:p>
    <w:p w:rsidR="00A0369B" w:rsidRPr="00A0369B" w:rsidRDefault="00A0369B" w:rsidP="00A0369B">
      <w:r w:rsidRPr="00A0369B">
        <w:rPr>
          <w:b/>
        </w:rPr>
        <w:t>38:17–23.</w:t>
      </w:r>
      <w:r w:rsidRPr="00A0369B">
        <w:t xml:space="preserve"> God’s intervention is described here in eschatological language—the expression “that day” (vv. 18, 19), the frequent use of the future tense, the way divine zeal is depicted in human terms, the use of the formula “in my blazing wrath” (v. 19) and the presence of earthquakes, torrential rains, etc.</w:t>
      </w:r>
    </w:p>
    <w:p w:rsidR="00BB51B6" w:rsidRDefault="00BB51B6" w:rsidP="00A0369B">
      <w:pPr>
        <w:rPr>
          <w:b/>
        </w:rPr>
      </w:pPr>
      <w:r>
        <w:rPr>
          <w:b/>
        </w:rPr>
        <w:lastRenderedPageBreak/>
        <w:t>Read 39:25-29</w:t>
      </w:r>
    </w:p>
    <w:p w:rsidR="00A0369B" w:rsidRPr="00A0369B" w:rsidRDefault="00A0369B" w:rsidP="00A0369B">
      <w:r w:rsidRPr="00A0369B">
        <w:rPr>
          <w:b/>
        </w:rPr>
        <w:t>39:1–16.</w:t>
      </w:r>
      <w:r w:rsidRPr="00A0369B">
        <w:t xml:space="preserve"> The fact that this oracle begins in the same way as that of the previous chapter (cf. 38:1–3) indicates that the same Lord who sent Gog to attack the people of Israel, now gets him to do the same thing in order to annihilate him; Gog’s downfall is a sign that the new Israel will never again be attacked by another nation. The destruction of Gog takes place in three stages—first, his entire army is slain “upon the mountains of Israel” (v. 4); then all the weapons are burned, as a sign that an era of peace has come (vv. 9–10); finally, all the dead bodies are buried (vv. 11–16). The burial must be done exactly in line with the laws about uncleanness (cf. Num 9:11–16; Lev 21:1), to avoid defilement.</w:t>
      </w:r>
    </w:p>
    <w:p w:rsidR="00A0369B" w:rsidRPr="00A0369B" w:rsidRDefault="00A51068" w:rsidP="00A0369B">
      <w:r w:rsidRPr="00A51068">
        <w:rPr>
          <w:b/>
        </w:rPr>
        <w:t xml:space="preserve">39:9. </w:t>
      </w:r>
      <w:proofErr w:type="gramStart"/>
      <w:r w:rsidR="00A0369B" w:rsidRPr="00A51068">
        <w:rPr>
          <w:b/>
        </w:rPr>
        <w:t>For</w:t>
      </w:r>
      <w:proofErr w:type="gramEnd"/>
      <w:r w:rsidR="00A0369B" w:rsidRPr="00A51068">
        <w:rPr>
          <w:b/>
        </w:rPr>
        <w:t xml:space="preserve"> seven years</w:t>
      </w:r>
      <w:r>
        <w:t>. T</w:t>
      </w:r>
      <w:r w:rsidR="00A0369B" w:rsidRPr="00A0369B">
        <w:t>he number seven, both here and in v. 12, does not mean an exact period of time; it symbolizes the fact that the burning and burial must include everything.</w:t>
      </w:r>
    </w:p>
    <w:p w:rsidR="00A0369B" w:rsidRPr="00A0369B" w:rsidRDefault="00A51068" w:rsidP="00A0369B">
      <w:r w:rsidRPr="00A51068">
        <w:rPr>
          <w:b/>
        </w:rPr>
        <w:t xml:space="preserve">39:15. Valley of </w:t>
      </w:r>
      <w:proofErr w:type="spellStart"/>
      <w:r w:rsidRPr="00A51068">
        <w:rPr>
          <w:b/>
        </w:rPr>
        <w:t>Hamon-gog</w:t>
      </w:r>
      <w:proofErr w:type="spellEnd"/>
      <w:r>
        <w:t xml:space="preserve">. </w:t>
      </w:r>
      <w:r w:rsidR="00A0369B" w:rsidRPr="00A0369B">
        <w:t xml:space="preserve"> </w:t>
      </w:r>
      <w:r>
        <w:t>N</w:t>
      </w:r>
      <w:r w:rsidR="00A0369B" w:rsidRPr="00A0369B">
        <w:t xml:space="preserve">o place of this name has been identified; it must be Gog’s multitude or in military terms a symbolic name, and ironic, too, given its etymology: it means “Gog’s squadron”. The city name, </w:t>
      </w:r>
      <w:proofErr w:type="spellStart"/>
      <w:r w:rsidR="00A0369B" w:rsidRPr="00A0369B">
        <w:t>Hamonah</w:t>
      </w:r>
      <w:proofErr w:type="spellEnd"/>
      <w:r w:rsidR="00A0369B" w:rsidRPr="00A0369B">
        <w:t xml:space="preserve"> (v. 16), means “squadrons”, hordes, hosts.</w:t>
      </w:r>
    </w:p>
    <w:p w:rsidR="00A0369B" w:rsidRPr="00A0369B" w:rsidRDefault="00A0369B" w:rsidP="00A0369B">
      <w:r w:rsidRPr="00A0369B">
        <w:rPr>
          <w:b/>
        </w:rPr>
        <w:t>39:17–29.</w:t>
      </w:r>
      <w:r w:rsidRPr="00A0369B">
        <w:t xml:space="preserve"> The scene in which all will acknowledge the Lord is set in a vast sacrificial feast at which all living creatures will partake of the sacrificed victim, the flesh and blood of the people’s adversary, in the Lord’s </w:t>
      </w:r>
      <w:r w:rsidR="00A1763C" w:rsidRPr="00A0369B">
        <w:t>honor</w:t>
      </w:r>
      <w:r w:rsidRPr="00A0369B">
        <w:t xml:space="preserve"> (vv. 17–20). The eschatological banquet symbolizes God’s sovereignty over all the animals invited to fill themselves with the spoils</w:t>
      </w:r>
      <w:r w:rsidR="00A1763C">
        <w:t xml:space="preserve"> taken from the enemy army (</w:t>
      </w:r>
      <w:r w:rsidRPr="00A0369B">
        <w:t>I</w:t>
      </w:r>
      <w:r w:rsidR="00A51068">
        <w:t>saiah</w:t>
      </w:r>
      <w:r w:rsidRPr="00A0369B">
        <w:t xml:space="preserve"> 25:6–8).</w:t>
      </w:r>
    </w:p>
    <w:p w:rsidR="00A0369B" w:rsidRPr="00A0369B" w:rsidRDefault="00A0369B" w:rsidP="00A0369B">
      <w:r w:rsidRPr="00A0369B">
        <w:t xml:space="preserve">The last section (vv. 21–29) sums up the reason for Israel’s restoration announced in chapters 33–39—the glory and holiness of God. It proclaims the greatest gift to do with the renewal of Israel—the outpouring of the Spirit (v. 29). The New Testament allows us to read this as an announcement of the presence of the Holy Spirit who renews the new people of God, the Church, with his manifold gifts: “The Church, which the Spirit guides in the way of all truth and which he unified in communion and in works of ministry, he both equips and directs with hierarchical and charismatic gifts and adorns with his fruits. By the power of the Gospel he makes the Church keep the freshness of youth. Uninterruptedly he </w:t>
      </w:r>
      <w:r w:rsidRPr="00A0369B">
        <w:lastRenderedPageBreak/>
        <w:t xml:space="preserve">renews her and leads her to perfect union with her Spouse” (Vatican II, </w:t>
      </w:r>
      <w:r w:rsidRPr="00A0369B">
        <w:rPr>
          <w:i/>
        </w:rPr>
        <w:t>Lumen gentium</w:t>
      </w:r>
      <w:r w:rsidRPr="00A0369B">
        <w:t>, 4).</w:t>
      </w:r>
      <w:r w:rsidR="00A1763C">
        <w:t xml:space="preserve">  (</w:t>
      </w:r>
      <w:r w:rsidR="00A1763C" w:rsidRPr="00A1763C">
        <w:rPr>
          <w:b/>
        </w:rPr>
        <w:t>Ibid</w:t>
      </w:r>
      <w:r w:rsidR="00A1763C">
        <w:t>. Gavigan pp. 747-752)</w:t>
      </w:r>
    </w:p>
    <w:p w:rsidR="006039FD" w:rsidRPr="00931383" w:rsidRDefault="00A727D7" w:rsidP="006039FD">
      <w:pPr>
        <w:rPr>
          <w:b/>
        </w:rPr>
      </w:pPr>
      <w:r w:rsidRPr="00931383">
        <w:rPr>
          <w:b/>
        </w:rPr>
        <w:t xml:space="preserve">Going Deeper – Ezekiel 38 &amp; 39 </w:t>
      </w:r>
      <w:r w:rsidR="00BB51B6">
        <w:rPr>
          <w:b/>
        </w:rPr>
        <w:t>–</w:t>
      </w:r>
      <w:r w:rsidR="00C20D59">
        <w:rPr>
          <w:b/>
        </w:rPr>
        <w:t xml:space="preserve"> </w:t>
      </w:r>
      <w:r w:rsidR="00BB51B6">
        <w:rPr>
          <w:b/>
        </w:rPr>
        <w:t xml:space="preserve">Extensive </w:t>
      </w:r>
      <w:r w:rsidRPr="00931383">
        <w:rPr>
          <w:b/>
        </w:rPr>
        <w:t xml:space="preserve">Biblical Symbolism </w:t>
      </w:r>
    </w:p>
    <w:p w:rsidR="00A727D7" w:rsidRPr="00A727D7" w:rsidRDefault="00A727D7" w:rsidP="00931383">
      <w:pPr>
        <w:ind w:left="540" w:right="540"/>
      </w:pPr>
      <w:r w:rsidRPr="00A727D7">
        <w:t>These chapters are among the most obscure and mysterious in the Bible and have given rise to much speculation in both the Jewish and Christian traditions. The chronicle of the war against Gog and Magog is different in tone from anything else we have seen in Ezekiel. Rather than being rooted in the historical events of sixth-century Judah and Babylon, these chapters speak about events that concern distant nations in a time far off. Although Ezekiel had many unusual visions, this prophecy is unique and is often described as apocalyptic writing—that is, a genre of prophecy that makes use of symbolic language to reveal mysteries of the invisible world or of the future (often of the end times).</w:t>
      </w:r>
    </w:p>
    <w:p w:rsidR="00A727D7" w:rsidRPr="00A727D7" w:rsidRDefault="00A727D7" w:rsidP="00931383">
      <w:pPr>
        <w:ind w:left="540" w:right="540"/>
      </w:pPr>
      <w:r w:rsidRPr="00A727D7">
        <w:t>Chapters 38–39 present, in two parallel panels, a single great war against Israel revolving around the adversarial figure Gog of Magog. This is a war waged in the future against a restored Israel already dwelling securely and at peace in the land. Structurally, these chapters appear as an intrusion “out of the blue.” The end of chapter 37 (the promise of God dwelling among his people) flows naturally into the beginning of chapter 40 (the vision of the renewed temple). Inserted between them we encounter this mysterious chronicle of a future time when the nations will gather to assault the people and the land of Israel. But the Lord God promises that he will intervene sovereignly to deliver Israel and to vindicate his holiness in the sight of the nations. The relationship of this future conflict to historical events and the significance of this vision within the book of Ezekiel remain perplexing questions.</w:t>
      </w:r>
      <w:r w:rsidR="00A1763C">
        <w:t xml:space="preserve"> (</w:t>
      </w:r>
      <w:r w:rsidR="00A1763C" w:rsidRPr="00A1763C">
        <w:rPr>
          <w:b/>
        </w:rPr>
        <w:t>Ibid</w:t>
      </w:r>
      <w:r w:rsidR="00A1763C">
        <w:t>. Keating p. 266)</w:t>
      </w:r>
    </w:p>
    <w:p w:rsidR="00931383" w:rsidRPr="00931383" w:rsidRDefault="00931383" w:rsidP="00931383">
      <w:r w:rsidRPr="00931383">
        <w:rPr>
          <w:b/>
        </w:rPr>
        <w:t>39:29. I will not hide my face any more from them</w:t>
      </w:r>
      <w:r>
        <w:t xml:space="preserve">. </w:t>
      </w:r>
      <w:r w:rsidR="00C20D59">
        <w:t>In the final statement</w:t>
      </w:r>
      <w:r w:rsidRPr="00931383">
        <w:t>,</w:t>
      </w:r>
      <w:r w:rsidR="00A51068">
        <w:t xml:space="preserve"> </w:t>
      </w:r>
      <w:r w:rsidRPr="00931383">
        <w:t xml:space="preserve">the Lord sums up the message of the book. Because Israel sinned, </w:t>
      </w:r>
      <w:r w:rsidR="00A51068">
        <w:t>H</w:t>
      </w:r>
      <w:r w:rsidRPr="00931383">
        <w:t xml:space="preserve">e </w:t>
      </w:r>
      <w:r w:rsidRPr="00931383">
        <w:rPr>
          <w:b/>
        </w:rPr>
        <w:t>sent them into exile among the nations</w:t>
      </w:r>
      <w:r w:rsidRPr="00931383">
        <w:t xml:space="preserve">. But because of his own holiness and faithfulness, he will gather </w:t>
      </w:r>
      <w:r w:rsidRPr="00931383">
        <w:rPr>
          <w:b/>
        </w:rPr>
        <w:t>them into their own land</w:t>
      </w:r>
      <w:r w:rsidRPr="00931383">
        <w:t xml:space="preserve">, leaving none behind. He will no longer hide his face from his people. This pattern of exile and regathering follows the precise </w:t>
      </w:r>
      <w:r w:rsidRPr="00931383">
        <w:lastRenderedPageBreak/>
        <w:t>contours of the covenant blessings, curses, and restoration promised to Israel of old (see Lev</w:t>
      </w:r>
      <w:r w:rsidR="00A51068">
        <w:t>iticus</w:t>
      </w:r>
      <w:r w:rsidRPr="00931383">
        <w:t xml:space="preserve"> 26:40–42; Deut 30:1–10). As the culmination of his work, th</w:t>
      </w:r>
      <w:r w:rsidR="00A51068">
        <w:t xml:space="preserve">e Lord says that all this will </w:t>
      </w:r>
      <w:r w:rsidRPr="00931383">
        <w:t xml:space="preserve">happen </w:t>
      </w:r>
      <w:r w:rsidRPr="00931383">
        <w:rPr>
          <w:b/>
        </w:rPr>
        <w:t>when I pour out my Spirit upon the house of Israel</w:t>
      </w:r>
      <w:r w:rsidRPr="00931383">
        <w:t>. God will not only deliver his people; he will pour out his Spirit upon them so that they can live faithfully as his covenant people.</w:t>
      </w:r>
    </w:p>
    <w:p w:rsidR="00931383" w:rsidRPr="00931383" w:rsidRDefault="00931383" w:rsidP="00931383">
      <w:r w:rsidRPr="00931383">
        <w:t xml:space="preserve">This presents a striking contrast to the first part of the book. </w:t>
      </w:r>
      <w:r w:rsidR="00001EC0">
        <w:t>Then, d</w:t>
      </w:r>
      <w:r w:rsidRPr="00931383">
        <w:t xml:space="preserve">uring the time of judgment, Ezekiel questioned whether the Lord would destroy his people by pouring out his wrath: “Ah, Lord GOD! </w:t>
      </w:r>
      <w:proofErr w:type="gramStart"/>
      <w:r w:rsidRPr="00931383">
        <w:t>will</w:t>
      </w:r>
      <w:proofErr w:type="gramEnd"/>
      <w:r w:rsidRPr="00931383">
        <w:t xml:space="preserve"> you destroy all that remains of Israel in the outpouring of your wrath upon Jerusalem?” (9:8). In answer to this plea, the Lord now promises to pour out his own Spirit as the ultimate blessing that enables his own people to live and flourish in the promised land.</w:t>
      </w:r>
    </w:p>
    <w:p w:rsidR="00931383" w:rsidRPr="00931383" w:rsidRDefault="00931383" w:rsidP="00931383">
      <w:r w:rsidRPr="00931383">
        <w:t xml:space="preserve">This magnificent summary of God’s promises to his people was partially fulfilled when the exiles returned from Babylon in the sixth century BC. The prophets Haggai and Zechariah testify to this return and the rebuilding of the temple. Nehemiah and Ezra oversaw the rebuilding of Jerusalem and a return to the practices of the law. The people of Israel were once again settled in the land of promise. But plainly the promises of Ezekiel as expressed here and elsewhere in the book were not completely fulfilled. Other postexilic Jewish writings show that the Jewish people were keenly aware of this fact (for example, </w:t>
      </w:r>
      <w:r w:rsidR="00C20D59" w:rsidRPr="00931383">
        <w:t>Neh</w:t>
      </w:r>
      <w:r w:rsidR="00C20D59">
        <w:t>emiah</w:t>
      </w:r>
      <w:r w:rsidRPr="00931383">
        <w:t xml:space="preserve"> 9:36–37; </w:t>
      </w:r>
      <w:r w:rsidR="00006AEB">
        <w:t xml:space="preserve">and </w:t>
      </w:r>
      <w:r w:rsidRPr="00931383">
        <w:t>Sir</w:t>
      </w:r>
      <w:r w:rsidR="00006AEB">
        <w:t>ach</w:t>
      </w:r>
      <w:r w:rsidRPr="00931383">
        <w:t xml:space="preserve"> 36:1–17). Israel remained under foreign rule, and the people were waiting for the promised Messiah, who would bring to completion all that Ezekiel prophesied.</w:t>
      </w:r>
      <w:r w:rsidR="00A1763C">
        <w:t xml:space="preserve"> (</w:t>
      </w:r>
      <w:r w:rsidR="00A1763C" w:rsidRPr="00A1763C">
        <w:rPr>
          <w:b/>
        </w:rPr>
        <w:t>Ibid.</w:t>
      </w:r>
      <w:r w:rsidR="00A1763C">
        <w:t xml:space="preserve"> pp. 275-276)</w:t>
      </w:r>
    </w:p>
    <w:p w:rsidR="006039FD" w:rsidRDefault="006039FD"/>
    <w:p w:rsidR="002A2DB6" w:rsidRPr="006B4231" w:rsidRDefault="002A2DB6"/>
    <w:sectPr w:rsidR="002A2DB6" w:rsidRPr="006B42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4BE" w:rsidRDefault="009664BE" w:rsidP="008E011B">
      <w:pPr>
        <w:spacing w:after="0" w:line="240" w:lineRule="auto"/>
      </w:pPr>
      <w:r>
        <w:separator/>
      </w:r>
    </w:p>
  </w:endnote>
  <w:endnote w:type="continuationSeparator" w:id="0">
    <w:p w:rsidR="009664BE" w:rsidRDefault="009664BE" w:rsidP="008E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842773"/>
      <w:docPartObj>
        <w:docPartGallery w:val="Page Numbers (Bottom of Page)"/>
        <w:docPartUnique/>
      </w:docPartObj>
    </w:sdtPr>
    <w:sdtEndPr>
      <w:rPr>
        <w:noProof/>
      </w:rPr>
    </w:sdtEndPr>
    <w:sdtContent>
      <w:p w:rsidR="00EA32F0" w:rsidRDefault="00EA32F0">
        <w:pPr>
          <w:pStyle w:val="Footer"/>
          <w:jc w:val="center"/>
        </w:pPr>
        <w:r>
          <w:fldChar w:fldCharType="begin"/>
        </w:r>
        <w:r>
          <w:instrText xml:space="preserve"> PAGE   \* MERGEFORMAT </w:instrText>
        </w:r>
        <w:r>
          <w:fldChar w:fldCharType="separate"/>
        </w:r>
        <w:r w:rsidR="00EC7542">
          <w:rPr>
            <w:noProof/>
          </w:rPr>
          <w:t>1</w:t>
        </w:r>
        <w:r>
          <w:rPr>
            <w:noProof/>
          </w:rPr>
          <w:fldChar w:fldCharType="end"/>
        </w:r>
      </w:p>
    </w:sdtContent>
  </w:sdt>
  <w:p w:rsidR="00EA32F0" w:rsidRDefault="00EA3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4BE" w:rsidRDefault="009664BE" w:rsidP="008E011B">
      <w:pPr>
        <w:spacing w:after="0" w:line="240" w:lineRule="auto"/>
      </w:pPr>
      <w:r>
        <w:separator/>
      </w:r>
    </w:p>
  </w:footnote>
  <w:footnote w:type="continuationSeparator" w:id="0">
    <w:p w:rsidR="009664BE" w:rsidRDefault="009664BE" w:rsidP="008E011B">
      <w:pPr>
        <w:spacing w:after="0" w:line="240" w:lineRule="auto"/>
      </w:pPr>
      <w:r>
        <w:continuationSeparator/>
      </w:r>
    </w:p>
  </w:footnote>
  <w:footnote w:id="1">
    <w:p w:rsidR="00EA32F0" w:rsidRDefault="00EA32F0" w:rsidP="00EA32F0">
      <w:r>
        <w:rPr>
          <w:vertAlign w:val="superscript"/>
        </w:rPr>
        <w:footnoteRef/>
      </w:r>
      <w:r>
        <w:t xml:space="preserve"> </w:t>
      </w:r>
      <w:proofErr w:type="gramStart"/>
      <w:r>
        <w:t>Keating, D. A. (2024).</w:t>
      </w:r>
      <w:proofErr w:type="gramEnd"/>
      <w:r>
        <w:t xml:space="preserve"> </w:t>
      </w:r>
      <w:hyperlink r:id="rId1" w:history="1">
        <w:proofErr w:type="gramStart"/>
        <w:r>
          <w:rPr>
            <w:i/>
            <w:color w:val="0000FF"/>
            <w:u w:val="single"/>
          </w:rPr>
          <w:t>Ezekiel</w:t>
        </w:r>
      </w:hyperlink>
      <w:r>
        <w:t xml:space="preserve"> (M. Healy, M. </w:t>
      </w:r>
      <w:proofErr w:type="spellStart"/>
      <w:r>
        <w:t>Giszczak</w:t>
      </w:r>
      <w:proofErr w:type="spellEnd"/>
      <w:r>
        <w:t>, &amp; P. S. Williamson, Eds.; p. 237).</w:t>
      </w:r>
      <w:proofErr w:type="gramEnd"/>
      <w:r>
        <w:t xml:space="preserve"> Baker Academic: A Division of Baker Publishing Group.</w:t>
      </w:r>
    </w:p>
  </w:footnote>
  <w:footnote w:id="2">
    <w:p w:rsidR="00C574D9" w:rsidRDefault="00C574D9" w:rsidP="00C574D9">
      <w:r>
        <w:rPr>
          <w:vertAlign w:val="superscript"/>
        </w:rPr>
        <w:footnoteRef/>
      </w:r>
      <w:r>
        <w:t xml:space="preserve"> </w:t>
      </w:r>
      <w:proofErr w:type="gramStart"/>
      <w:r>
        <w:t>Gavigan, J., McCarthy, B., &amp; McGovern, T., eds. (2005).</w:t>
      </w:r>
      <w:proofErr w:type="gramEnd"/>
      <w:r>
        <w:t xml:space="preserve"> </w:t>
      </w:r>
      <w:hyperlink r:id="rId2" w:history="1">
        <w:r>
          <w:rPr>
            <w:i/>
            <w:color w:val="0000FF"/>
            <w:u w:val="single"/>
          </w:rPr>
          <w:t>Major Prophets</w:t>
        </w:r>
      </w:hyperlink>
      <w:r>
        <w:t xml:space="preserve"> (p. 736). </w:t>
      </w:r>
      <w:proofErr w:type="gramStart"/>
      <w:r>
        <w:t>Four Courts Press; Scepter Publishers.</w:t>
      </w:r>
      <w:proofErr w:type="gramEnd"/>
    </w:p>
  </w:footnote>
  <w:footnote w:id="3">
    <w:p w:rsidR="002A2DB6" w:rsidRDefault="002A2DB6" w:rsidP="002A2DB6">
      <w:r>
        <w:rPr>
          <w:vertAlign w:val="superscript"/>
        </w:rPr>
        <w:footnoteRef/>
      </w:r>
      <w:r>
        <w:t xml:space="preserve"> </w:t>
      </w:r>
      <w:proofErr w:type="gramStart"/>
      <w:r>
        <w:t>Hoeck, A., &amp; Manhardt, L. W. (2010).</w:t>
      </w:r>
      <w:proofErr w:type="gramEnd"/>
      <w:r>
        <w:t xml:space="preserve"> </w:t>
      </w:r>
      <w:hyperlink r:id="rId3" w:history="1">
        <w:r>
          <w:rPr>
            <w:i/>
            <w:color w:val="0000FF"/>
            <w:u w:val="single"/>
          </w:rPr>
          <w:t>Ezekiel, Hebrews, Revelation</w:t>
        </w:r>
      </w:hyperlink>
      <w:r>
        <w:t xml:space="preserve"> (p. 57). </w:t>
      </w:r>
      <w:proofErr w:type="gramStart"/>
      <w:r>
        <w:t>Emmaus Road Publishing.</w:t>
      </w:r>
      <w:proofErr w:type="gramEnd"/>
    </w:p>
  </w:footnote>
  <w:footnote w:id="4">
    <w:p w:rsidR="00865BD1" w:rsidRDefault="00865BD1" w:rsidP="00865BD1">
      <w:r>
        <w:rPr>
          <w:vertAlign w:val="superscript"/>
        </w:rPr>
        <w:footnoteRef/>
      </w:r>
      <w:r>
        <w:t xml:space="preserve"> </w:t>
      </w:r>
      <w:proofErr w:type="gramStart"/>
      <w:r>
        <w:t>Gavigan, J., McCarthy, B., &amp; McGovern, T., eds. (2005).</w:t>
      </w:r>
      <w:proofErr w:type="gramEnd"/>
      <w:r>
        <w:t xml:space="preserve"> </w:t>
      </w:r>
      <w:hyperlink r:id="rId4" w:history="1">
        <w:r>
          <w:rPr>
            <w:i/>
            <w:color w:val="0000FF"/>
            <w:u w:val="single"/>
          </w:rPr>
          <w:t>Major Prophets</w:t>
        </w:r>
      </w:hyperlink>
      <w:r>
        <w:t xml:space="preserve"> (pp. 743–744). </w:t>
      </w:r>
      <w:proofErr w:type="gramStart"/>
      <w:r>
        <w:t>Four Courts Press; Scepter Publishers.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1B"/>
    <w:rsid w:val="00001EC0"/>
    <w:rsid w:val="00006AEB"/>
    <w:rsid w:val="000C4837"/>
    <w:rsid w:val="000D20AB"/>
    <w:rsid w:val="00135234"/>
    <w:rsid w:val="00135286"/>
    <w:rsid w:val="00181466"/>
    <w:rsid w:val="002A2DB6"/>
    <w:rsid w:val="00406902"/>
    <w:rsid w:val="0040736F"/>
    <w:rsid w:val="0056461C"/>
    <w:rsid w:val="006039FD"/>
    <w:rsid w:val="006B4231"/>
    <w:rsid w:val="006C7926"/>
    <w:rsid w:val="00865BD1"/>
    <w:rsid w:val="008E011B"/>
    <w:rsid w:val="00931383"/>
    <w:rsid w:val="009664BE"/>
    <w:rsid w:val="00A0369B"/>
    <w:rsid w:val="00A07B5E"/>
    <w:rsid w:val="00A15249"/>
    <w:rsid w:val="00A1763C"/>
    <w:rsid w:val="00A51068"/>
    <w:rsid w:val="00A727D7"/>
    <w:rsid w:val="00BB51B6"/>
    <w:rsid w:val="00C20D59"/>
    <w:rsid w:val="00C574D9"/>
    <w:rsid w:val="00C84083"/>
    <w:rsid w:val="00CE4AE1"/>
    <w:rsid w:val="00D02622"/>
    <w:rsid w:val="00EA32F0"/>
    <w:rsid w:val="00EC7542"/>
    <w:rsid w:val="00F0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2F0"/>
  </w:style>
  <w:style w:type="paragraph" w:styleId="Footer">
    <w:name w:val="footer"/>
    <w:basedOn w:val="Normal"/>
    <w:link w:val="FooterChar"/>
    <w:uiPriority w:val="99"/>
    <w:unhideWhenUsed/>
    <w:rsid w:val="00EA3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2F0"/>
  </w:style>
  <w:style w:type="paragraph" w:styleId="Footer">
    <w:name w:val="footer"/>
    <w:basedOn w:val="Normal"/>
    <w:link w:val="FooterChar"/>
    <w:uiPriority w:val="99"/>
    <w:unhideWhenUsed/>
    <w:rsid w:val="00EA3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mszklhbrwsrvlt?ref=Bible.Eze33-39&amp;off=6300&amp;ctx=l+(Ezekiel+36%3a1%E2%80%9338)%E2%80%94~The+Gentiles+attribu" TargetMode="External"/><Relationship Id="rId2" Type="http://schemas.openxmlformats.org/officeDocument/2006/relationships/hyperlink" Target="https://ref.ly/logosres/navarreotstandard23major?ref=BibleRSVCE.Eze35.1-15&amp;off=46&amp;ctx=ns+of+Edom%0a35%3a1%E2%80%9315.+~The+Edomites%2c+descen" TargetMode="External"/><Relationship Id="rId1" Type="http://schemas.openxmlformats.org/officeDocument/2006/relationships/hyperlink" Target="https://ref.ly/logosres/cathcommezek?ref=Bible.Eze34.1-6&amp;off=126&amp;ctx=hepherds+of+Israel.+~The+title+%E2%80%9Cshepherd%E2%80%9D" TargetMode="External"/><Relationship Id="rId4" Type="http://schemas.openxmlformats.org/officeDocument/2006/relationships/hyperlink" Target="https://ref.ly/logosres/navarreotstandard23major?ref=BibleRSVCE.Eze37.1-14&amp;off=1946&amp;ctx=+supernatural+life.+~The+same+God+that+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2025-09-03T18:26:00Z</dcterms:created>
  <dcterms:modified xsi:type="dcterms:W3CDTF">2025-10-23T13:10:00Z</dcterms:modified>
</cp:coreProperties>
</file>