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00EE01" w14:textId="440F8E9F" w:rsidR="00292A19" w:rsidRDefault="00B0673C" w:rsidP="00D10125">
      <w:pPr>
        <w:widowControl w:val="0"/>
        <w:spacing w:line="240" w:lineRule="auto"/>
        <w:jc w:val="center"/>
        <w:rPr>
          <w:rFonts w:ascii="Book Antiqua" w:eastAsia="Abril Fatface" w:hAnsi="Book Antiqua" w:cs="Abril Fatface"/>
          <w:b/>
          <w:bCs/>
          <w:sz w:val="36"/>
          <w:szCs w:val="36"/>
        </w:rPr>
      </w:pPr>
      <w:r w:rsidRPr="00292A19">
        <w:rPr>
          <w:rFonts w:ascii="Book Antiqua" w:hAnsi="Book Antiqua"/>
          <w:b/>
          <w:bCs/>
          <w:noProof/>
        </w:rPr>
        <w:drawing>
          <wp:anchor distT="57150" distB="57150" distL="57150" distR="57150" simplePos="0" relativeHeight="251658240" behindDoc="0" locked="0" layoutInCell="1" hidden="0" allowOverlap="1" wp14:anchorId="7910CCD4" wp14:editId="654BEDC6">
            <wp:simplePos x="0" y="0"/>
            <wp:positionH relativeFrom="page">
              <wp:align>center</wp:align>
            </wp:positionH>
            <wp:positionV relativeFrom="paragraph">
              <wp:posOffset>11802</wp:posOffset>
            </wp:positionV>
            <wp:extent cx="2768600" cy="361950"/>
            <wp:effectExtent l="0" t="0" r="0" b="0"/>
            <wp:wrapTopAndBottom distT="57150" distB="571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6"/>
                    <a:srcRect l="6367" t="25422" r="5512" b="25273"/>
                    <a:stretch/>
                  </pic:blipFill>
                  <pic:spPr bwMode="auto">
                    <a:xfrm>
                      <a:off x="0" y="0"/>
                      <a:ext cx="276860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2A2" w:rsidRPr="00292A19">
        <w:rPr>
          <w:rFonts w:ascii="Book Antiqua" w:eastAsia="Abril Fatface" w:hAnsi="Book Antiqua" w:cs="Abril Fatface"/>
          <w:b/>
          <w:bCs/>
          <w:sz w:val="36"/>
          <w:szCs w:val="36"/>
        </w:rPr>
        <w:t xml:space="preserve"> </w:t>
      </w:r>
      <w:r w:rsidRPr="00292A19">
        <w:rPr>
          <w:rFonts w:ascii="Book Antiqua" w:eastAsia="Abril Fatface" w:hAnsi="Book Antiqua" w:cs="Abril Fatface"/>
          <w:b/>
          <w:bCs/>
          <w:sz w:val="36"/>
          <w:szCs w:val="36"/>
        </w:rPr>
        <w:t>Keeping in Balance Calendar</w:t>
      </w:r>
    </w:p>
    <w:p w14:paraId="1E87111E" w14:textId="77777777" w:rsidR="00D10125" w:rsidRPr="00D10125" w:rsidRDefault="00D10125" w:rsidP="00D10125">
      <w:pPr>
        <w:widowControl w:val="0"/>
        <w:spacing w:line="240" w:lineRule="auto"/>
        <w:jc w:val="center"/>
        <w:rPr>
          <w:rFonts w:ascii="Book Antiqua" w:eastAsia="Abril Fatface" w:hAnsi="Book Antiqua" w:cs="Abril Fatface"/>
          <w:b/>
          <w:bCs/>
          <w:sz w:val="16"/>
          <w:szCs w:val="16"/>
        </w:rPr>
      </w:pPr>
    </w:p>
    <w:p w14:paraId="007E1F1D" w14:textId="5FEA3008" w:rsidR="00292A19" w:rsidRDefault="00292A19" w:rsidP="00D10125">
      <w:pPr>
        <w:widowControl w:val="0"/>
        <w:spacing w:line="240" w:lineRule="auto"/>
        <w:ind w:left="-1296" w:right="-720"/>
        <w:jc w:val="center"/>
        <w:rPr>
          <w:rFonts w:ascii="Book Antiqua" w:eastAsia="Abril Fatface" w:hAnsi="Book Antiqua" w:cs="Abril Fatface"/>
          <w:b/>
          <w:bCs/>
          <w:sz w:val="36"/>
          <w:szCs w:val="36"/>
        </w:rPr>
      </w:pPr>
      <w:r w:rsidRPr="00351A77">
        <w:rPr>
          <w:rFonts w:ascii="Bookman Old Style" w:eastAsia="Questrial" w:hAnsi="Bookman Old Style" w:cs="Questrial"/>
          <w:smallCaps/>
        </w:rPr>
        <w:t xml:space="preserve">Location:   Holy Family Center                                                             </w:t>
      </w:r>
      <w:r w:rsidR="00D10125">
        <w:rPr>
          <w:rFonts w:ascii="Bookman Old Style" w:eastAsia="Questrial" w:hAnsi="Bookman Old Style" w:cs="Questrial"/>
          <w:smallCaps/>
        </w:rPr>
        <w:t xml:space="preserve"> </w:t>
      </w:r>
      <w:r w:rsidRPr="00351A77">
        <w:rPr>
          <w:rFonts w:ascii="Bookman Old Style" w:eastAsia="Questrial" w:hAnsi="Bookman Old Style" w:cs="Questrial"/>
          <w:smallCaps/>
        </w:rPr>
        <w:t>Time: 8</w:t>
      </w:r>
      <w:r w:rsidR="00D10125">
        <w:rPr>
          <w:rFonts w:ascii="Bookman Old Style" w:eastAsia="Questrial" w:hAnsi="Bookman Old Style" w:cs="Questrial"/>
          <w:smallCaps/>
        </w:rPr>
        <w:t>am</w:t>
      </w:r>
      <w:r w:rsidRPr="00351A77">
        <w:rPr>
          <w:rFonts w:ascii="Bookman Old Style" w:eastAsia="Questrial" w:hAnsi="Bookman Old Style" w:cs="Questrial"/>
          <w:smallCaps/>
        </w:rPr>
        <w:t xml:space="preserve"> </w:t>
      </w:r>
      <w:r w:rsidR="00DA22A2">
        <w:rPr>
          <w:rFonts w:ascii="Bookman Old Style" w:eastAsia="Questrial" w:hAnsi="Bookman Old Style" w:cs="Questrial"/>
          <w:smallCaps/>
        </w:rPr>
        <w:t>or</w:t>
      </w:r>
      <w:r w:rsidRPr="00351A77">
        <w:rPr>
          <w:rFonts w:ascii="Bookman Old Style" w:eastAsia="Questrial" w:hAnsi="Bookman Old Style" w:cs="Questrial"/>
          <w:smallCaps/>
        </w:rPr>
        <w:t xml:space="preserve"> 7pm </w:t>
      </w:r>
      <w:r w:rsidR="00D10125">
        <w:rPr>
          <w:rFonts w:ascii="Bookman Old Style" w:eastAsia="Questrial" w:hAnsi="Bookman Old Style" w:cs="Questrial"/>
          <w:smallCaps/>
        </w:rPr>
        <w:t>Thursdays</w:t>
      </w:r>
    </w:p>
    <w:p w14:paraId="73811D39" w14:textId="1D084A2C" w:rsidR="00292A19" w:rsidRPr="00292A19" w:rsidRDefault="00292A19" w:rsidP="00D10125">
      <w:pPr>
        <w:widowControl w:val="0"/>
        <w:spacing w:line="240" w:lineRule="auto"/>
        <w:ind w:left="-576"/>
        <w:jc w:val="center"/>
        <w:rPr>
          <w:rFonts w:ascii="Book Antiqua" w:eastAsia="Abril Fatface" w:hAnsi="Book Antiqua" w:cs="Abril Fatface"/>
          <w:b/>
          <w:bCs/>
          <w:sz w:val="36"/>
          <w:szCs w:val="36"/>
        </w:rPr>
      </w:pPr>
      <w:r w:rsidRPr="00351A77">
        <w:rPr>
          <w:rFonts w:ascii="Bookman Old Style" w:eastAsia="Questrial" w:hAnsi="Bookman Old Style" w:cs="Questrial"/>
          <w:smallCaps/>
        </w:rPr>
        <w:t xml:space="preserve">Materials: </w:t>
      </w:r>
      <w:r w:rsidRPr="00351A77">
        <w:rPr>
          <w:rFonts w:ascii="Bookman Old Style" w:eastAsia="Questrial" w:hAnsi="Bookman Old Style" w:cs="Questrial"/>
          <w:i/>
          <w:smallCaps/>
        </w:rPr>
        <w:t>The Bible</w:t>
      </w:r>
      <w:r w:rsidRPr="00351A77">
        <w:rPr>
          <w:rFonts w:ascii="Bookman Old Style" w:eastAsia="Questrial" w:hAnsi="Bookman Old Style" w:cs="Questrial"/>
          <w:smallCaps/>
        </w:rPr>
        <w:t xml:space="preserve"> </w:t>
      </w:r>
      <w:r w:rsidR="00D10125">
        <w:rPr>
          <w:rFonts w:ascii="Bookman Old Style" w:eastAsia="Questrial" w:hAnsi="Bookman Old Style" w:cs="Questrial"/>
          <w:smallCaps/>
        </w:rPr>
        <w:t>&amp;</w:t>
      </w:r>
      <w:r w:rsidRPr="00351A77">
        <w:rPr>
          <w:rFonts w:ascii="Bookman Old Style" w:eastAsia="Questrial" w:hAnsi="Bookman Old Style" w:cs="Questrial"/>
          <w:smallCaps/>
        </w:rPr>
        <w:t xml:space="preserve"> </w:t>
      </w:r>
      <w:r w:rsidR="00DA22A2">
        <w:rPr>
          <w:rFonts w:ascii="Bookman Old Style" w:eastAsia="Questrial" w:hAnsi="Bookman Old Style" w:cs="Questrial"/>
          <w:i/>
          <w:smallCaps/>
        </w:rPr>
        <w:t xml:space="preserve">Keeping In Balance </w:t>
      </w:r>
      <w:r w:rsidRPr="00351A77">
        <w:rPr>
          <w:rFonts w:ascii="Bookman Old Style" w:eastAsia="Questrial" w:hAnsi="Bookman Old Style" w:cs="Questrial"/>
          <w:smallCaps/>
        </w:rPr>
        <w:t xml:space="preserve"> study guide </w:t>
      </w:r>
    </w:p>
    <w:p w14:paraId="4F36F359" w14:textId="77777777" w:rsidR="00BA30A8" w:rsidRDefault="00BA30A8">
      <w:pPr>
        <w:ind w:left="-720" w:right="-720"/>
        <w:rPr>
          <w:rFonts w:ascii="Questrial" w:eastAsia="Questrial" w:hAnsi="Questrial" w:cs="Questrial"/>
          <w:color w:val="434343"/>
          <w:sz w:val="16"/>
          <w:szCs w:val="16"/>
        </w:rPr>
      </w:pPr>
    </w:p>
    <w:tbl>
      <w:tblPr>
        <w:tblStyle w:val="a"/>
        <w:tblW w:w="1150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"/>
        <w:gridCol w:w="920"/>
        <w:gridCol w:w="5020"/>
        <w:gridCol w:w="4590"/>
      </w:tblGrid>
      <w:tr w:rsidR="00292A19" w:rsidRPr="00292A19" w14:paraId="60CBE46C" w14:textId="77777777" w:rsidTr="00292A19">
        <w:tc>
          <w:tcPr>
            <w:tcW w:w="970" w:type="dxa"/>
            <w:shd w:val="clear" w:color="auto" w:fill="FFA3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7FDE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Cs/>
              </w:rPr>
            </w:pPr>
            <w:r w:rsidRPr="00292A19">
              <w:rPr>
                <w:rFonts w:ascii="Questrial" w:eastAsia="Questrial" w:hAnsi="Questrial" w:cs="Questrial"/>
                <w:bCs/>
              </w:rPr>
              <w:t>Session</w:t>
            </w:r>
          </w:p>
        </w:tc>
        <w:tc>
          <w:tcPr>
            <w:tcW w:w="920" w:type="dxa"/>
            <w:shd w:val="clear" w:color="auto" w:fill="FFA3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15A7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Cs/>
              </w:rPr>
            </w:pPr>
            <w:r w:rsidRPr="00292A19">
              <w:rPr>
                <w:rFonts w:ascii="Questrial" w:eastAsia="Questrial" w:hAnsi="Questrial" w:cs="Questrial"/>
                <w:bCs/>
              </w:rPr>
              <w:t>Date</w:t>
            </w:r>
          </w:p>
        </w:tc>
        <w:tc>
          <w:tcPr>
            <w:tcW w:w="5020" w:type="dxa"/>
            <w:shd w:val="clear" w:color="auto" w:fill="FFA3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95BC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Cs/>
              </w:rPr>
            </w:pPr>
            <w:r w:rsidRPr="00292A19">
              <w:rPr>
                <w:rFonts w:ascii="Questrial" w:eastAsia="Questrial" w:hAnsi="Questrial" w:cs="Questrial"/>
                <w:bCs/>
              </w:rPr>
              <w:t>Opening Your Heart</w:t>
            </w:r>
          </w:p>
        </w:tc>
        <w:tc>
          <w:tcPr>
            <w:tcW w:w="4590" w:type="dxa"/>
            <w:shd w:val="clear" w:color="auto" w:fill="FFA3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46FB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Cs/>
              </w:rPr>
            </w:pPr>
            <w:r w:rsidRPr="00292A19">
              <w:rPr>
                <w:rFonts w:ascii="Questrial" w:eastAsia="Questrial" w:hAnsi="Questrial" w:cs="Questrial"/>
                <w:bCs/>
              </w:rPr>
              <w:t>Keeping in Balance</w:t>
            </w:r>
          </w:p>
        </w:tc>
      </w:tr>
      <w:tr w:rsidR="00BA30A8" w:rsidRPr="00292A19" w14:paraId="23314C63" w14:textId="77777777" w:rsidTr="00292A19">
        <w:tc>
          <w:tcPr>
            <w:tcW w:w="97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E9E4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</w:t>
            </w:r>
          </w:p>
        </w:tc>
        <w:tc>
          <w:tcPr>
            <w:tcW w:w="9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7D75" w14:textId="12E85EA9" w:rsidR="00BB39E3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Sep 1</w:t>
            </w:r>
          </w:p>
        </w:tc>
        <w:tc>
          <w:tcPr>
            <w:tcW w:w="50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E318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Connect Coffee: Four Steps to WWP</w:t>
            </w:r>
          </w:p>
        </w:tc>
        <w:tc>
          <w:tcPr>
            <w:tcW w:w="459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F7A5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Getting a Grip Through Authenticity</w:t>
            </w:r>
          </w:p>
        </w:tc>
      </w:tr>
      <w:tr w:rsidR="00BA30A8" w:rsidRPr="00292A19" w14:paraId="6F04673A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2478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2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D367" w14:textId="4EA7B570" w:rsidR="00BA30A8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Sep 8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FF04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Who is Jesus Christ?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2C2B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Authenticity</w:t>
            </w:r>
          </w:p>
        </w:tc>
      </w:tr>
      <w:tr w:rsidR="00BA30A8" w:rsidRPr="00292A19" w14:paraId="40FDF5BA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14B5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3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2850" w14:textId="485D480F" w:rsidR="00BA30A8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Sep 15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669F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Why is Jesus Interested in My Friendship?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A86C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Priorities</w:t>
            </w:r>
          </w:p>
        </w:tc>
      </w:tr>
      <w:tr w:rsidR="00BA30A8" w:rsidRPr="00292A19" w14:paraId="513852BE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A6C7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4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01B3" w14:textId="33091717" w:rsidR="00BA30A8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Sep 22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0EF6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Why and How Should I Pray?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D286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Balancing Expectations</w:t>
            </w:r>
          </w:p>
        </w:tc>
      </w:tr>
      <w:tr w:rsidR="00BA30A8" w:rsidRPr="00292A19" w14:paraId="7165D747" w14:textId="77777777" w:rsidTr="00292A19">
        <w:tc>
          <w:tcPr>
            <w:tcW w:w="97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2AB9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5</w:t>
            </w:r>
          </w:p>
        </w:tc>
        <w:tc>
          <w:tcPr>
            <w:tcW w:w="9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E409" w14:textId="14102B4B" w:rsidR="00BA30A8" w:rsidRPr="00292A19" w:rsidRDefault="001111C4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>
              <w:rPr>
                <w:rFonts w:ascii="Questrial" w:eastAsia="Questrial" w:hAnsi="Questrial" w:cs="Questrial"/>
                <w:color w:val="434343"/>
              </w:rPr>
              <w:t>Oct 6</w:t>
            </w:r>
          </w:p>
        </w:tc>
        <w:tc>
          <w:tcPr>
            <w:tcW w:w="50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E53E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Connect Coffee: God - First Place in All Things</w:t>
            </w:r>
          </w:p>
        </w:tc>
        <w:tc>
          <w:tcPr>
            <w:tcW w:w="459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494C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Getting a Grip Through Relationships</w:t>
            </w:r>
          </w:p>
        </w:tc>
      </w:tr>
      <w:tr w:rsidR="00BA30A8" w:rsidRPr="00292A19" w14:paraId="7DDA7F59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A37F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6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1DC6" w14:textId="30F06E05" w:rsidR="00BA30A8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 xml:space="preserve">Oct </w:t>
            </w:r>
            <w:r w:rsidR="001111C4">
              <w:rPr>
                <w:rFonts w:ascii="Questrial" w:eastAsia="Questrial" w:hAnsi="Questrial" w:cs="Questrial"/>
                <w:color w:val="434343"/>
              </w:rPr>
              <w:t>13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F84A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Who is the Holy Spirit?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140A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Relationships</w:t>
            </w:r>
          </w:p>
        </w:tc>
      </w:tr>
      <w:tr w:rsidR="00BA30A8" w:rsidRPr="00292A19" w14:paraId="7D0D89A2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709E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7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3DD5" w14:textId="660D8865" w:rsidR="00BA30A8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Oct 20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E573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Why Should I Read the Bible?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5B26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Worship</w:t>
            </w:r>
          </w:p>
        </w:tc>
      </w:tr>
      <w:tr w:rsidR="00BA30A8" w:rsidRPr="00292A19" w14:paraId="724A4832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FAF9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8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E451" w14:textId="68BBB6BA" w:rsidR="00BA30A8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Oct 27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EAAB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What is Grace; What Difference Does It Make?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6388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in Your Schedule</w:t>
            </w:r>
          </w:p>
        </w:tc>
      </w:tr>
      <w:tr w:rsidR="00BA30A8" w:rsidRPr="00292A19" w14:paraId="2F1BA11F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A6AB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9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B561" w14:textId="7C6FB406" w:rsidR="00BA30A8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Nov 3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1A1D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What are the Limits of Christ’s Forgiveness?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9624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Rest</w:t>
            </w:r>
          </w:p>
        </w:tc>
      </w:tr>
      <w:tr w:rsidR="00BA30A8" w:rsidRPr="00292A19" w14:paraId="7F4D7845" w14:textId="77777777" w:rsidTr="00292A19">
        <w:tc>
          <w:tcPr>
            <w:tcW w:w="97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E506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10</w:t>
            </w:r>
          </w:p>
        </w:tc>
        <w:tc>
          <w:tcPr>
            <w:tcW w:w="9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EAF4" w14:textId="71F746A7" w:rsidR="00BA30A8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Nov 1</w:t>
            </w:r>
            <w:r w:rsidR="001111C4">
              <w:rPr>
                <w:rFonts w:ascii="Questrial" w:eastAsia="Questrial" w:hAnsi="Questrial" w:cs="Questrial"/>
                <w:color w:val="434343"/>
              </w:rPr>
              <w:t>7</w:t>
            </w:r>
          </w:p>
        </w:tc>
        <w:tc>
          <w:tcPr>
            <w:tcW w:w="50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48F6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Connect Coffee: Your Heart - You are Captivating</w:t>
            </w:r>
          </w:p>
        </w:tc>
        <w:tc>
          <w:tcPr>
            <w:tcW w:w="459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F9A8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Getting a Grip Through Rest</w:t>
            </w:r>
          </w:p>
        </w:tc>
      </w:tr>
      <w:tr w:rsidR="00BA30A8" w:rsidRPr="00292A19" w14:paraId="630D7B59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F1E4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11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975D" w14:textId="6B46A3C0" w:rsidR="00BA30A8" w:rsidRPr="00292A19" w:rsidRDefault="001111C4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>
              <w:rPr>
                <w:rFonts w:ascii="Questrial" w:eastAsia="Questrial" w:hAnsi="Questrial" w:cs="Questrial"/>
                <w:color w:val="434343"/>
              </w:rPr>
              <w:t>Dec 1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94F7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What Does the Sacrament of Penance Have to Do with My Friendship with Christ?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9AD4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Service</w:t>
            </w:r>
          </w:p>
        </w:tc>
      </w:tr>
      <w:tr w:rsidR="00BA30A8" w:rsidRPr="00292A19" w14:paraId="6C80E19A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F85A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12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4134" w14:textId="267DBB99" w:rsidR="00BA30A8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 xml:space="preserve">Dec </w:t>
            </w:r>
            <w:r w:rsidR="001111C4">
              <w:rPr>
                <w:rFonts w:ascii="Questrial" w:eastAsia="Questrial" w:hAnsi="Questrial" w:cs="Questrial"/>
                <w:color w:val="434343"/>
              </w:rPr>
              <w:t>8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3DAF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What Does the Eucharist Have to do with My Friendship with Christ?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3B98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Contentment</w:t>
            </w:r>
          </w:p>
        </w:tc>
      </w:tr>
      <w:tr w:rsidR="00BA30A8" w:rsidRPr="00292A19" w14:paraId="00C36D4F" w14:textId="77777777" w:rsidTr="001111C4">
        <w:tc>
          <w:tcPr>
            <w:tcW w:w="970" w:type="dxa"/>
            <w:shd w:val="clear" w:color="auto" w:fill="CAF2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B14E" w14:textId="77777777" w:rsidR="00BA30A8" w:rsidRPr="00292A19" w:rsidRDefault="00B0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13</w:t>
            </w:r>
          </w:p>
        </w:tc>
        <w:tc>
          <w:tcPr>
            <w:tcW w:w="920" w:type="dxa"/>
            <w:shd w:val="clear" w:color="auto" w:fill="CAF2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C798" w14:textId="2C000287" w:rsidR="00BA30A8" w:rsidRPr="00292A19" w:rsidRDefault="00BB39E3" w:rsidP="00B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 xml:space="preserve">Dec </w:t>
            </w:r>
            <w:r w:rsidR="001111C4">
              <w:rPr>
                <w:rFonts w:ascii="Questrial" w:eastAsia="Questrial" w:hAnsi="Questrial" w:cs="Questrial"/>
                <w:color w:val="434343"/>
              </w:rPr>
              <w:t>15</w:t>
            </w:r>
          </w:p>
        </w:tc>
        <w:tc>
          <w:tcPr>
            <w:tcW w:w="5020" w:type="dxa"/>
            <w:shd w:val="clear" w:color="auto" w:fill="CAF2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C5EB" w14:textId="53BC17D3" w:rsidR="00BA30A8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>
              <w:rPr>
                <w:rFonts w:ascii="Questrial" w:eastAsia="Questrial" w:hAnsi="Questrial" w:cs="Questrial"/>
                <w:color w:val="434343"/>
              </w:rPr>
              <w:t>**CHRISTMAS PARTY**</w:t>
            </w:r>
          </w:p>
        </w:tc>
        <w:tc>
          <w:tcPr>
            <w:tcW w:w="4590" w:type="dxa"/>
            <w:shd w:val="clear" w:color="auto" w:fill="CAF2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AEF2" w14:textId="5DD64A42" w:rsidR="00BA30A8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>
              <w:rPr>
                <w:rFonts w:ascii="Questrial" w:eastAsia="Questrial" w:hAnsi="Questrial" w:cs="Questrial"/>
                <w:color w:val="434343"/>
              </w:rPr>
              <w:t>**CHRISTMAS PARTY**</w:t>
            </w:r>
          </w:p>
        </w:tc>
      </w:tr>
      <w:tr w:rsidR="001111C4" w:rsidRPr="00292A19" w14:paraId="79FBAF9C" w14:textId="77777777" w:rsidTr="001111C4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89D0" w14:textId="026C9895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14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A9E1" w14:textId="3FEFAC2E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>
              <w:rPr>
                <w:rFonts w:ascii="Questrial" w:eastAsia="Questrial" w:hAnsi="Questrial" w:cs="Questrial"/>
                <w:color w:val="434343"/>
              </w:rPr>
              <w:t>Jan 5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1B38" w14:textId="077C7FA0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How Can I Conquer My Fears?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FE34" w14:textId="3CD1F36D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Simplicity</w:t>
            </w:r>
          </w:p>
        </w:tc>
      </w:tr>
      <w:tr w:rsidR="001111C4" w:rsidRPr="00292A19" w14:paraId="4A2CA31F" w14:textId="77777777" w:rsidTr="00292A19">
        <w:tc>
          <w:tcPr>
            <w:tcW w:w="97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18AF" w14:textId="1D63F1D8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15</w:t>
            </w:r>
          </w:p>
        </w:tc>
        <w:tc>
          <w:tcPr>
            <w:tcW w:w="9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D920" w14:textId="6BAFFFBB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 xml:space="preserve">Jan </w:t>
            </w:r>
            <w:r>
              <w:rPr>
                <w:rFonts w:ascii="Questrial" w:eastAsia="Questrial" w:hAnsi="Questrial" w:cs="Questrial"/>
                <w:color w:val="434343"/>
              </w:rPr>
              <w:t>12</w:t>
            </w:r>
          </w:p>
        </w:tc>
        <w:tc>
          <w:tcPr>
            <w:tcW w:w="50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86FA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Connect Coffee: Marriage Transformed by Grace</w:t>
            </w:r>
          </w:p>
        </w:tc>
        <w:tc>
          <w:tcPr>
            <w:tcW w:w="459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034F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Getting a Grip Through Simplicity</w:t>
            </w:r>
          </w:p>
        </w:tc>
      </w:tr>
      <w:tr w:rsidR="001111C4" w:rsidRPr="00292A19" w14:paraId="2303034F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C9A9" w14:textId="656CE35E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16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135D" w14:textId="4AA3543E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Jan 1</w:t>
            </w:r>
            <w:r>
              <w:rPr>
                <w:rFonts w:ascii="Questrial" w:eastAsia="Questrial" w:hAnsi="Questrial" w:cs="Questrial"/>
                <w:color w:val="434343"/>
              </w:rPr>
              <w:t>9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AEC0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What is the Role of Suffering in My Life?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DF08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Balancing Our Cravings</w:t>
            </w:r>
          </w:p>
        </w:tc>
      </w:tr>
      <w:tr w:rsidR="001111C4" w:rsidRPr="00292A19" w14:paraId="47446A5C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B987" w14:textId="70958314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17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42FE" w14:textId="2A52F742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>
              <w:rPr>
                <w:rFonts w:ascii="Questrial" w:eastAsia="Questrial" w:hAnsi="Questrial" w:cs="Questrial"/>
                <w:color w:val="434343"/>
              </w:rPr>
              <w:t>Feb 2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C0AC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What Does Mary Have to do with My Relationship with Christ?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5B60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Self-Discipline</w:t>
            </w:r>
          </w:p>
        </w:tc>
      </w:tr>
      <w:tr w:rsidR="001111C4" w:rsidRPr="00292A19" w14:paraId="17F63608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2843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17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47D6" w14:textId="147D9850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>
              <w:rPr>
                <w:rFonts w:ascii="Questrial" w:eastAsia="Questrial" w:hAnsi="Questrial" w:cs="Questrial"/>
                <w:color w:val="434343"/>
              </w:rPr>
              <w:t>Feb 9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D11B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Can God Really Change Me or Is That Just Wishful Thinking?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D618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Surrender</w:t>
            </w:r>
          </w:p>
        </w:tc>
      </w:tr>
      <w:tr w:rsidR="001111C4" w:rsidRPr="00292A19" w14:paraId="4D4B0190" w14:textId="77777777" w:rsidTr="00292A19">
        <w:tc>
          <w:tcPr>
            <w:tcW w:w="97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862E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18</w:t>
            </w:r>
          </w:p>
        </w:tc>
        <w:tc>
          <w:tcPr>
            <w:tcW w:w="9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722B" w14:textId="5D9C4469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 xml:space="preserve">Feb </w:t>
            </w:r>
            <w:r>
              <w:rPr>
                <w:rFonts w:ascii="Questrial" w:eastAsia="Questrial" w:hAnsi="Questrial" w:cs="Questrial"/>
                <w:color w:val="434343"/>
              </w:rPr>
              <w:t>16</w:t>
            </w:r>
          </w:p>
        </w:tc>
        <w:tc>
          <w:tcPr>
            <w:tcW w:w="50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C532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Connect Coffee: Reaching Your Child’s Heart</w:t>
            </w:r>
          </w:p>
        </w:tc>
        <w:tc>
          <w:tcPr>
            <w:tcW w:w="459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E661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Getting a Grip When It All Falls Apart</w:t>
            </w:r>
          </w:p>
        </w:tc>
      </w:tr>
      <w:tr w:rsidR="001111C4" w:rsidRPr="00292A19" w14:paraId="1C4153F1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C17C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19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9985" w14:textId="235C74ED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 xml:space="preserve">Feb </w:t>
            </w:r>
            <w:r>
              <w:rPr>
                <w:rFonts w:ascii="Questrial" w:eastAsia="Questrial" w:hAnsi="Questrial" w:cs="Questrial"/>
                <w:color w:val="434343"/>
              </w:rPr>
              <w:t>23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7D99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What Challenges Will I Face in My Efforts to Follow Jesus More Closely?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4135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Between Mediocrity and Perfectionism</w:t>
            </w:r>
          </w:p>
        </w:tc>
      </w:tr>
      <w:tr w:rsidR="001111C4" w:rsidRPr="00292A19" w14:paraId="5336A58A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F52F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20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BB22" w14:textId="6B14D652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>
              <w:rPr>
                <w:rFonts w:ascii="Questrial" w:eastAsia="Questrial" w:hAnsi="Questrial" w:cs="Questrial"/>
                <w:color w:val="434343"/>
              </w:rPr>
              <w:t>Mar 2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BD86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What is the Relevance of the Church in My Life?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A408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in Our Thought Life</w:t>
            </w:r>
          </w:p>
        </w:tc>
      </w:tr>
      <w:tr w:rsidR="001111C4" w:rsidRPr="00292A19" w14:paraId="4DA42DBB" w14:textId="77777777" w:rsidTr="00292A19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88C7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21</w:t>
            </w: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3ED7" w14:textId="340C815C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>
              <w:rPr>
                <w:rFonts w:ascii="Questrial" w:eastAsia="Questrial" w:hAnsi="Questrial" w:cs="Questrial"/>
                <w:color w:val="434343"/>
              </w:rPr>
              <w:t>Mar 9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A461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How Do I Read the Bible in a Meaningful Way?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1B1F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Balance Through Engaging Culture</w:t>
            </w:r>
          </w:p>
        </w:tc>
      </w:tr>
      <w:tr w:rsidR="001111C4" w:rsidRPr="00292A19" w14:paraId="6AEE737E" w14:textId="77777777" w:rsidTr="00292A19">
        <w:tc>
          <w:tcPr>
            <w:tcW w:w="97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44FD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22</w:t>
            </w:r>
          </w:p>
        </w:tc>
        <w:tc>
          <w:tcPr>
            <w:tcW w:w="9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6085" w14:textId="7DF23115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 xml:space="preserve">Mar </w:t>
            </w:r>
            <w:r w:rsidR="00EE4097">
              <w:rPr>
                <w:rFonts w:ascii="Questrial" w:eastAsia="Questrial" w:hAnsi="Questrial" w:cs="Questrial"/>
                <w:color w:val="434343"/>
              </w:rPr>
              <w:t>16</w:t>
            </w:r>
          </w:p>
        </w:tc>
        <w:tc>
          <w:tcPr>
            <w:tcW w:w="502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BA83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Connect Coffee: Set the World on Fire</w:t>
            </w:r>
          </w:p>
        </w:tc>
        <w:tc>
          <w:tcPr>
            <w:tcW w:w="459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1885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Getting a Grip in Culture</w:t>
            </w:r>
          </w:p>
        </w:tc>
      </w:tr>
      <w:tr w:rsidR="001111C4" w:rsidRPr="00292A19" w14:paraId="21A05D69" w14:textId="77777777" w:rsidTr="00EE4097">
        <w:tc>
          <w:tcPr>
            <w:tcW w:w="970" w:type="dxa"/>
            <w:shd w:val="clear" w:color="auto" w:fill="CAF2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7D1D" w14:textId="5D81C68B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23</w:t>
            </w:r>
          </w:p>
        </w:tc>
        <w:tc>
          <w:tcPr>
            <w:tcW w:w="920" w:type="dxa"/>
            <w:shd w:val="clear" w:color="auto" w:fill="CAF2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ACC2" w14:textId="2907ADDF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 xml:space="preserve">Mar </w:t>
            </w:r>
            <w:r w:rsidR="00EE4097">
              <w:rPr>
                <w:rFonts w:ascii="Questrial" w:eastAsia="Questrial" w:hAnsi="Questrial" w:cs="Questrial"/>
                <w:color w:val="434343"/>
              </w:rPr>
              <w:t>23</w:t>
            </w:r>
          </w:p>
        </w:tc>
        <w:tc>
          <w:tcPr>
            <w:tcW w:w="5020" w:type="dxa"/>
            <w:shd w:val="clear" w:color="auto" w:fill="CAF2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659E" w14:textId="357B2734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</w:rPr>
            </w:pPr>
            <w:r w:rsidRPr="00292A19">
              <w:rPr>
                <w:rFonts w:ascii="Questrial" w:eastAsia="Questrial" w:hAnsi="Questrial" w:cs="Questrial"/>
                <w:color w:val="434343"/>
              </w:rPr>
              <w:t>**CLOSING PARTY**</w:t>
            </w:r>
          </w:p>
        </w:tc>
        <w:tc>
          <w:tcPr>
            <w:tcW w:w="4590" w:type="dxa"/>
            <w:shd w:val="clear" w:color="auto" w:fill="CAF2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41C2" w14:textId="77777777" w:rsidR="001111C4" w:rsidRPr="00292A19" w:rsidRDefault="001111C4" w:rsidP="0011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</w:rPr>
            </w:pPr>
          </w:p>
        </w:tc>
      </w:tr>
    </w:tbl>
    <w:p w14:paraId="58D1860F" w14:textId="5CB5F3AA" w:rsidR="00BA30A8" w:rsidRDefault="00BA30A8" w:rsidP="00D10125"/>
    <w:sectPr w:rsidR="00BA30A8" w:rsidSect="00292A19">
      <w:pgSz w:w="12240" w:h="15840"/>
      <w:pgMar w:top="144" w:right="720" w:bottom="720" w:left="1008" w:header="28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7D4C" w14:textId="77777777" w:rsidR="007B567B" w:rsidRDefault="007B567B">
      <w:pPr>
        <w:spacing w:line="240" w:lineRule="auto"/>
      </w:pPr>
      <w:r>
        <w:separator/>
      </w:r>
    </w:p>
  </w:endnote>
  <w:endnote w:type="continuationSeparator" w:id="0">
    <w:p w14:paraId="012BAD3E" w14:textId="77777777" w:rsidR="007B567B" w:rsidRDefault="007B5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E4EE" w14:textId="77777777" w:rsidR="007B567B" w:rsidRDefault="007B567B">
      <w:pPr>
        <w:spacing w:line="240" w:lineRule="auto"/>
      </w:pPr>
      <w:r>
        <w:separator/>
      </w:r>
    </w:p>
  </w:footnote>
  <w:footnote w:type="continuationSeparator" w:id="0">
    <w:p w14:paraId="7B2438F3" w14:textId="77777777" w:rsidR="007B567B" w:rsidRDefault="007B5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A8"/>
    <w:rsid w:val="001111C4"/>
    <w:rsid w:val="001925F8"/>
    <w:rsid w:val="00292A19"/>
    <w:rsid w:val="004550AE"/>
    <w:rsid w:val="007B567B"/>
    <w:rsid w:val="009D5A19"/>
    <w:rsid w:val="00B0673C"/>
    <w:rsid w:val="00B11B48"/>
    <w:rsid w:val="00BA30A8"/>
    <w:rsid w:val="00BB39E3"/>
    <w:rsid w:val="00C41D8D"/>
    <w:rsid w:val="00D10125"/>
    <w:rsid w:val="00DA22A2"/>
    <w:rsid w:val="00EA1A0C"/>
    <w:rsid w:val="00E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F228F"/>
  <w15:docId w15:val="{0F215EB2-80B2-4C11-9DF7-AE3356C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B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48"/>
  </w:style>
  <w:style w:type="paragraph" w:styleId="Footer">
    <w:name w:val="footer"/>
    <w:basedOn w:val="Normal"/>
    <w:link w:val="FooterChar"/>
    <w:uiPriority w:val="99"/>
    <w:unhideWhenUsed/>
    <w:rsid w:val="00B11B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Burger</dc:creator>
  <cp:lastModifiedBy>Alice Beas</cp:lastModifiedBy>
  <cp:revision>2</cp:revision>
  <dcterms:created xsi:type="dcterms:W3CDTF">2022-07-29T00:55:00Z</dcterms:created>
  <dcterms:modified xsi:type="dcterms:W3CDTF">2022-07-29T00:55:00Z</dcterms:modified>
</cp:coreProperties>
</file>