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F5" w:rsidRPr="00B41297" w:rsidRDefault="001776F5" w:rsidP="00B41297">
      <w:pPr>
        <w:jc w:val="center"/>
        <w:rPr>
          <w:rFonts w:ascii="Arial Narrow" w:hAnsi="Arial Narrow"/>
          <w:b/>
          <w:sz w:val="28"/>
        </w:rPr>
      </w:pPr>
      <w:r w:rsidRPr="00B41297">
        <w:rPr>
          <w:rFonts w:ascii="Arial Narrow" w:hAnsi="Arial Narrow"/>
          <w:b/>
          <w:sz w:val="28"/>
        </w:rPr>
        <w:t>Domestic Church Initiative</w:t>
      </w:r>
    </w:p>
    <w:p w:rsidR="00210134" w:rsidRDefault="00210134" w:rsidP="007A4710">
      <w:pPr>
        <w:rPr>
          <w:rFonts w:ascii="Arial Narrow" w:hAnsi="Arial Narrow"/>
          <w:b/>
          <w:color w:val="FF0000"/>
          <w:sz w:val="24"/>
        </w:rPr>
      </w:pPr>
      <w:r w:rsidRPr="00A33569">
        <w:rPr>
          <w:rFonts w:ascii="Arial Narrow" w:hAnsi="Arial Narrow"/>
          <w:b/>
          <w:color w:val="FF0000"/>
          <w:sz w:val="24"/>
        </w:rPr>
        <w:t>If have not yet returned your November Domestic Church Initiative, please send it to your child’s teacher today.</w:t>
      </w:r>
      <w:r w:rsidR="00A33569">
        <w:rPr>
          <w:rFonts w:ascii="Arial Narrow" w:hAnsi="Arial Narrow"/>
          <w:b/>
          <w:color w:val="FF0000"/>
          <w:sz w:val="24"/>
        </w:rPr>
        <w:t xml:space="preserve"> All your responses will be shared with our report to Bishop Powers. </w:t>
      </w:r>
    </w:p>
    <w:p w:rsidR="00AA189C" w:rsidRPr="00A33569" w:rsidRDefault="00AA189C" w:rsidP="007A4710">
      <w:pPr>
        <w:rPr>
          <w:rFonts w:ascii="Arial Narrow" w:hAnsi="Arial Narrow"/>
          <w:b/>
          <w:color w:val="FF0000"/>
          <w:sz w:val="24"/>
        </w:rPr>
      </w:pPr>
      <w:r>
        <w:rPr>
          <w:rFonts w:ascii="Arial Narrow" w:hAnsi="Arial Narrow"/>
          <w:b/>
          <w:color w:val="FF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72E" w:rsidRPr="005F6EFD" w:rsidRDefault="001776F5" w:rsidP="005F6EFD">
      <w:pPr>
        <w:jc w:val="center"/>
        <w:rPr>
          <w:rFonts w:ascii="Arial Narrow" w:hAnsi="Arial Narrow"/>
          <w:b/>
          <w:sz w:val="32"/>
        </w:rPr>
      </w:pPr>
      <w:r w:rsidRPr="005F6EFD">
        <w:rPr>
          <w:rFonts w:ascii="Arial Narrow" w:hAnsi="Arial Narrow"/>
          <w:b/>
          <w:sz w:val="32"/>
        </w:rPr>
        <w:t>December</w:t>
      </w:r>
      <w:r w:rsidR="00EB2C08" w:rsidRPr="005F6EFD">
        <w:rPr>
          <w:rFonts w:ascii="Arial Narrow" w:hAnsi="Arial Narrow"/>
          <w:b/>
          <w:sz w:val="32"/>
        </w:rPr>
        <w:t xml:space="preserve"> 2020</w:t>
      </w:r>
    </w:p>
    <w:p w:rsidR="00D5772E" w:rsidRPr="005F6EFD" w:rsidRDefault="00D5772E" w:rsidP="007A4710">
      <w:pPr>
        <w:rPr>
          <w:rFonts w:ascii="Arial Narrow" w:hAnsi="Arial Narrow"/>
          <w:b/>
        </w:rPr>
      </w:pPr>
      <w:r w:rsidRPr="005F6EFD">
        <w:rPr>
          <w:rFonts w:ascii="Arial Narrow" w:hAnsi="Arial Narrow"/>
          <w:b/>
        </w:rPr>
        <w:t>Family Name: _____________</w:t>
      </w:r>
      <w:r w:rsidR="005F6EFD">
        <w:rPr>
          <w:rFonts w:ascii="Arial Narrow" w:hAnsi="Arial Narrow"/>
          <w:b/>
        </w:rPr>
        <w:t>_________________________</w:t>
      </w:r>
      <w:r w:rsidRPr="005F6EFD">
        <w:rPr>
          <w:rFonts w:ascii="Arial Narrow" w:hAnsi="Arial Narrow"/>
          <w:b/>
        </w:rPr>
        <w:t>____________Grade(s) of your children___________________ (Return to your youngest child’s teacher)</w:t>
      </w:r>
    </w:p>
    <w:p w:rsidR="007A4710" w:rsidRPr="005F6EFD" w:rsidRDefault="007A4710" w:rsidP="007A4710">
      <w:pPr>
        <w:spacing w:after="0" w:line="240" w:lineRule="auto"/>
        <w:rPr>
          <w:rFonts w:ascii="Arial Narrow" w:hAnsi="Arial Narrow"/>
          <w:b/>
        </w:rPr>
      </w:pPr>
      <w:r w:rsidRPr="005F6EFD">
        <w:rPr>
          <w:rFonts w:ascii="Arial Narrow" w:hAnsi="Arial Narrow"/>
          <w:b/>
        </w:rPr>
        <w:t xml:space="preserve">Read: </w:t>
      </w:r>
    </w:p>
    <w:p w:rsidR="00210134" w:rsidRPr="005F6EFD" w:rsidRDefault="00B41297" w:rsidP="007A4710"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</w:t>
      </w:r>
      <w:r w:rsidR="000A7B85" w:rsidRPr="005F6EF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he doctrine of Mary's Immaculate Conception (i.e. freedom from original sin f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rom the very start of her life) comes from</w:t>
      </w:r>
      <w:r w:rsidR="000A7B85" w:rsidRPr="005F6EF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Pius IX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dogmatic definition of</w:t>
      </w:r>
      <w:r w:rsidR="000A7B85" w:rsidRPr="005F6EF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1854 affirming Mary's Immaculate Conception. This declaration (</w:t>
      </w:r>
      <w:proofErr w:type="spellStart"/>
      <w:r w:rsidR="000A7B85" w:rsidRPr="005F6EFD">
        <w:rPr>
          <w:rStyle w:val="Emphasis"/>
          <w:rFonts w:ascii="Arial Narrow" w:hAnsi="Arial Narrow" w:cs="Arial"/>
          <w:color w:val="000000"/>
          <w:sz w:val="24"/>
          <w:szCs w:val="24"/>
          <w:shd w:val="clear" w:color="auto" w:fill="FFFFFF"/>
        </w:rPr>
        <w:t>Ineffabilis</w:t>
      </w:r>
      <w:proofErr w:type="spellEnd"/>
      <w:r w:rsidR="000A7B85" w:rsidRPr="005F6EFD">
        <w:rPr>
          <w:rStyle w:val="Emphasis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Deus</w:t>
      </w:r>
      <w:r w:rsidR="000A7B85" w:rsidRPr="005F6EF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) indicates that the teaching has been infallibly revealed by God through the </w:t>
      </w:r>
      <w:r w:rsidR="00BC7BB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History</w:t>
      </w:r>
      <w:r w:rsidR="000A7B85" w:rsidRPr="005F6EF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of the Church. There are also a number of scriptural passages which may be cited in support of the teaching. The angelic greeting in Lk 1:28 refers to Mary as "highly favored" or "full of grace." Both translations refer to the Greek term </w:t>
      </w:r>
      <w:proofErr w:type="spellStart"/>
      <w:r w:rsidR="000A7B85" w:rsidRPr="005F6EFD">
        <w:rPr>
          <w:rStyle w:val="Emphasis"/>
          <w:rFonts w:ascii="Arial Narrow" w:hAnsi="Arial Narrow" w:cs="Arial"/>
          <w:color w:val="000000"/>
          <w:sz w:val="24"/>
          <w:szCs w:val="24"/>
          <w:shd w:val="clear" w:color="auto" w:fill="FFFFFF"/>
        </w:rPr>
        <w:t>kecharitomene</w:t>
      </w:r>
      <w:proofErr w:type="spellEnd"/>
      <w:r w:rsidR="000A7B85" w:rsidRPr="005F6EF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which means a gift, favor or grace. </w:t>
      </w:r>
      <w:r w:rsidR="00F22A1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The only way to be full of grace is to be free of all sin. </w:t>
      </w:r>
      <w:r w:rsidR="00A3356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God by a singular act working outside space and time could free Mary from sin </w:t>
      </w:r>
      <w:r w:rsidR="00AA760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from the moment she was first conceived </w:t>
      </w:r>
      <w:r w:rsidR="008A651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because of the grace that was won </w:t>
      </w:r>
      <w:r w:rsidR="00AA760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by the </w:t>
      </w:r>
      <w:r w:rsidR="008A651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future</w:t>
      </w:r>
      <w:r w:rsidR="00AA760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death of her son. </w:t>
      </w:r>
    </w:p>
    <w:p w:rsidR="005F6EFD" w:rsidRPr="005F6EFD" w:rsidRDefault="005F6EFD" w:rsidP="005F6EFD">
      <w:pPr>
        <w:spacing w:after="0"/>
        <w:rPr>
          <w:rFonts w:ascii="Arial Narrow" w:hAnsi="Arial Narrow"/>
          <w:sz w:val="24"/>
          <w:szCs w:val="24"/>
        </w:rPr>
      </w:pPr>
    </w:p>
    <w:p w:rsidR="005F6EFD" w:rsidRPr="005F6EFD" w:rsidRDefault="005F6EFD" w:rsidP="005F6EFD">
      <w:pPr>
        <w:spacing w:after="0"/>
        <w:rPr>
          <w:rFonts w:ascii="Arial Narrow" w:hAnsi="Arial Narrow"/>
          <w:sz w:val="24"/>
          <w:szCs w:val="24"/>
        </w:rPr>
      </w:pPr>
      <w:r w:rsidRPr="005F6EFD">
        <w:rPr>
          <w:rFonts w:ascii="Arial Narrow" w:hAnsi="Arial Narrow"/>
          <w:sz w:val="24"/>
          <w:szCs w:val="24"/>
        </w:rPr>
        <w:t>CCC 494</w:t>
      </w:r>
    </w:p>
    <w:p w:rsidR="005F6EFD" w:rsidRPr="005F6EFD" w:rsidRDefault="005F6EFD" w:rsidP="005F6EFD">
      <w:pPr>
        <w:spacing w:after="0"/>
        <w:rPr>
          <w:rFonts w:ascii="Arial Narrow" w:hAnsi="Arial Narrow"/>
          <w:sz w:val="24"/>
          <w:szCs w:val="24"/>
        </w:rPr>
      </w:pPr>
      <w:r w:rsidRPr="005F6EFD">
        <w:rPr>
          <w:rFonts w:ascii="Arial Narrow" w:hAnsi="Arial Narrow"/>
          <w:sz w:val="24"/>
          <w:szCs w:val="24"/>
        </w:rPr>
        <w:t xml:space="preserve">At the announcement that she would give birth to "the Son of the </w:t>
      </w:r>
      <w:proofErr w:type="gramStart"/>
      <w:r w:rsidRPr="005F6EFD">
        <w:rPr>
          <w:rFonts w:ascii="Arial Narrow" w:hAnsi="Arial Narrow"/>
          <w:sz w:val="24"/>
          <w:szCs w:val="24"/>
        </w:rPr>
        <w:t>Most High</w:t>
      </w:r>
      <w:proofErr w:type="gramEnd"/>
      <w:r w:rsidRPr="005F6EFD">
        <w:rPr>
          <w:rFonts w:ascii="Arial Narrow" w:hAnsi="Arial Narrow"/>
          <w:sz w:val="24"/>
          <w:szCs w:val="24"/>
        </w:rPr>
        <w:t>" without knowing man, by the power of the Holy Spirit, Mary responded with the obedience of faith, certain that "with God nothing will be impossible": "Behold, I am the handmaid of the Lord; let it be [done] to me according to your word."</w:t>
      </w:r>
      <w:r w:rsidRPr="005F6EFD">
        <w:rPr>
          <w:rFonts w:ascii="Arial Narrow" w:hAnsi="Arial Narrow"/>
          <w:sz w:val="24"/>
          <w:szCs w:val="24"/>
          <w:vertAlign w:val="superscript"/>
        </w:rPr>
        <w:t>139</w:t>
      </w:r>
      <w:r w:rsidRPr="005F6EFD">
        <w:rPr>
          <w:rFonts w:ascii="Arial Narrow" w:hAnsi="Arial Narrow"/>
          <w:sz w:val="24"/>
          <w:szCs w:val="24"/>
        </w:rPr>
        <w:t> Thus, giving her consent to God's word, Mary becomes the mother of Jesus. Espousing the divine will for salvation wholeheartedly, without a single sin to restrain her, she gave herself entirely to the person and to the work of her Son; she did so in order to serve the mystery of redemption with him and dependent on him, by God's grace</w:t>
      </w:r>
      <w:r w:rsidR="00BC7BBB">
        <w:rPr>
          <w:rFonts w:ascii="Arial Narrow" w:hAnsi="Arial Narrow"/>
          <w:sz w:val="24"/>
          <w:szCs w:val="24"/>
        </w:rPr>
        <w:t>.</w:t>
      </w:r>
    </w:p>
    <w:p w:rsidR="00F22A1A" w:rsidRPr="00D5772E" w:rsidRDefault="00F22A1A" w:rsidP="007A4710">
      <w:pPr>
        <w:spacing w:after="0"/>
        <w:rPr>
          <w:sz w:val="28"/>
        </w:rPr>
      </w:pPr>
    </w:p>
    <w:p w:rsidR="007A4710" w:rsidRPr="00D5772E" w:rsidRDefault="007A4710" w:rsidP="007A4710">
      <w:pPr>
        <w:spacing w:after="0"/>
        <w:rPr>
          <w:b/>
          <w:sz w:val="28"/>
        </w:rPr>
      </w:pPr>
      <w:r w:rsidRPr="00D5772E">
        <w:rPr>
          <w:b/>
          <w:sz w:val="28"/>
        </w:rPr>
        <w:t>Reflect on a page from the family resource</w:t>
      </w:r>
    </w:p>
    <w:p w:rsidR="007A4710" w:rsidRDefault="00533860" w:rsidP="007A4710">
      <w:pPr>
        <w:spacing w:after="0"/>
        <w:rPr>
          <w:sz w:val="24"/>
        </w:rPr>
      </w:pPr>
      <w:r>
        <w:rPr>
          <w:sz w:val="24"/>
        </w:rPr>
        <w:t>December 8 is the Feast of the Immaculate Conception. Let us review</w:t>
      </w:r>
      <w:r w:rsidR="000A7B85">
        <w:rPr>
          <w:sz w:val="24"/>
        </w:rPr>
        <w:t xml:space="preserve"> as a family</w:t>
      </w:r>
      <w:r>
        <w:rPr>
          <w:sz w:val="24"/>
        </w:rPr>
        <w:t xml:space="preserve"> what the Immaculate </w:t>
      </w:r>
      <w:r w:rsidR="000A7B85">
        <w:rPr>
          <w:sz w:val="24"/>
        </w:rPr>
        <w:t>Conception</w:t>
      </w:r>
      <w:r>
        <w:rPr>
          <w:sz w:val="24"/>
        </w:rPr>
        <w:t xml:space="preserve"> is and isn’t by reading pages 28 and 29 in our family resource. A copy is also attached. </w:t>
      </w:r>
    </w:p>
    <w:p w:rsidR="000A7B85" w:rsidRPr="00D5772E" w:rsidRDefault="000A7B85" w:rsidP="007A4710">
      <w:pPr>
        <w:spacing w:after="0"/>
        <w:rPr>
          <w:sz w:val="28"/>
        </w:rPr>
      </w:pPr>
    </w:p>
    <w:p w:rsidR="007A4710" w:rsidRPr="00D5772E" w:rsidRDefault="005F6EFD" w:rsidP="007A4710">
      <w:pPr>
        <w:spacing w:after="0"/>
        <w:rPr>
          <w:sz w:val="28"/>
        </w:rPr>
      </w:pPr>
      <w:r>
        <w:rPr>
          <w:b/>
          <w:sz w:val="28"/>
        </w:rPr>
        <w:t>Act and Respond to your faith as a family:</w:t>
      </w:r>
    </w:p>
    <w:p w:rsidR="007A4710" w:rsidRDefault="00BC7BBB" w:rsidP="007A4710">
      <w:pPr>
        <w:spacing w:after="0"/>
      </w:pPr>
      <w:r>
        <w:t>Sing</w:t>
      </w:r>
      <w:r w:rsidR="00533860">
        <w:t xml:space="preserve"> adv</w:t>
      </w:r>
      <w:r w:rsidR="00B41297">
        <w:t>ent and Christmas hymns, host</w:t>
      </w:r>
      <w:r w:rsidR="00533860">
        <w:t xml:space="preserve"> an advent or Christmas party with special treats, </w:t>
      </w:r>
      <w:r>
        <w:t>while</w:t>
      </w:r>
      <w:r w:rsidR="00533860">
        <w:t xml:space="preserve"> reading a Christmas story out loud.</w:t>
      </w:r>
      <w:r w:rsidR="00B41297">
        <w:t xml:space="preserve"> Examples: The Christmas Miracle of Jonathan Toomey;</w:t>
      </w:r>
      <w:r w:rsidR="00533860">
        <w:t xml:space="preserve"> Charles Dickens’ A</w:t>
      </w:r>
      <w:r w:rsidR="00B41297">
        <w:t xml:space="preserve"> </w:t>
      </w:r>
      <w:r w:rsidR="00533860">
        <w:t>Christmas</w:t>
      </w:r>
      <w:r w:rsidR="00B41297">
        <w:t xml:space="preserve"> </w:t>
      </w:r>
      <w:r w:rsidR="00533860">
        <w:t>Carol</w:t>
      </w:r>
      <w:r>
        <w:t>; The Story of the Nativity</w:t>
      </w:r>
      <w:r w:rsidR="00533860">
        <w:t xml:space="preserve"> or a book </w:t>
      </w:r>
      <w:r w:rsidR="00B41297">
        <w:t>more suitable</w:t>
      </w:r>
      <w:r w:rsidR="00533860">
        <w:t xml:space="preserve"> for young children, like The Legend of the Poinsettia by </w:t>
      </w:r>
      <w:proofErr w:type="spellStart"/>
      <w:r w:rsidR="00533860">
        <w:t>Tomie</w:t>
      </w:r>
      <w:proofErr w:type="spellEnd"/>
      <w:r w:rsidR="00533860">
        <w:t xml:space="preserve"> </w:t>
      </w:r>
      <w:proofErr w:type="spellStart"/>
      <w:r w:rsidR="00533860">
        <w:t>dePaola</w:t>
      </w:r>
      <w:proofErr w:type="spellEnd"/>
      <w:r w:rsidR="00533860">
        <w:t xml:space="preserve">. </w:t>
      </w:r>
      <w:r>
        <w:t>Learn as a family one Christmas Carol and sing it before</w:t>
      </w:r>
      <w:r w:rsidR="00533860">
        <w:t xml:space="preserve"> family prayer, before bed, before lighting the advent wreath, before opening presents at Christmas, or at another</w:t>
      </w:r>
      <w:r w:rsidR="00A33569">
        <w:t xml:space="preserve"> appropriate</w:t>
      </w:r>
      <w:r w:rsidR="00533860">
        <w:t xml:space="preserve"> time. </w:t>
      </w:r>
    </w:p>
    <w:p w:rsidR="00BC7BBB" w:rsidRPr="00D5772E" w:rsidRDefault="00BC7BBB" w:rsidP="007A4710">
      <w:pPr>
        <w:spacing w:after="0"/>
        <w:rPr>
          <w:b/>
          <w:sz w:val="28"/>
        </w:rPr>
      </w:pPr>
    </w:p>
    <w:p w:rsidR="00D5772E" w:rsidRDefault="007A4710" w:rsidP="00D5772E">
      <w:pPr>
        <w:spacing w:after="0"/>
        <w:rPr>
          <w:sz w:val="32"/>
        </w:rPr>
      </w:pPr>
      <w:r w:rsidRPr="00D5772E">
        <w:rPr>
          <w:sz w:val="24"/>
        </w:rPr>
        <w:t xml:space="preserve">Plan </w:t>
      </w:r>
      <w:r w:rsidR="00F22A1A">
        <w:rPr>
          <w:sz w:val="24"/>
        </w:rPr>
        <w:t>to attend Christmas Mass</w:t>
      </w:r>
      <w:r w:rsidRPr="00D5772E">
        <w:rPr>
          <w:sz w:val="24"/>
        </w:rPr>
        <w:t xml:space="preserve"> at Nativity of Our Lord </w:t>
      </w:r>
      <w:r w:rsidR="00F22A1A">
        <w:rPr>
          <w:sz w:val="24"/>
        </w:rPr>
        <w:t>in person or via the live stream</w:t>
      </w:r>
      <w:r w:rsidRPr="00D5772E">
        <w:rPr>
          <w:sz w:val="24"/>
        </w:rPr>
        <w:t xml:space="preserve">. Then in one or two </w:t>
      </w:r>
      <w:r w:rsidR="00F22A1A">
        <w:rPr>
          <w:sz w:val="24"/>
        </w:rPr>
        <w:t>sentences share with us the book you read, the song you sang or an advent or Christmas tradition you practice as a family.</w:t>
      </w:r>
    </w:p>
    <w:p w:rsidR="00D5772E" w:rsidRDefault="00D5772E" w:rsidP="00D5772E">
      <w:pPr>
        <w:spacing w:after="0"/>
        <w:rPr>
          <w:sz w:val="32"/>
        </w:rPr>
      </w:pPr>
    </w:p>
    <w:p w:rsidR="00F072A3" w:rsidRDefault="00F072A3" w:rsidP="00D5772E">
      <w:pPr>
        <w:spacing w:after="0"/>
        <w:rPr>
          <w:sz w:val="32"/>
        </w:rPr>
      </w:pPr>
      <w:r>
        <w:rPr>
          <w:sz w:val="32"/>
        </w:rPr>
        <w:t xml:space="preserve">Respond electronically at: </w:t>
      </w:r>
      <w:hyperlink r:id="rId5" w:history="1">
        <w:r w:rsidRPr="009F06D6">
          <w:rPr>
            <w:rStyle w:val="Hyperlink"/>
            <w:sz w:val="32"/>
          </w:rPr>
          <w:t>https://forms.gle/K6eikWpcVFqGcXVZ8</w:t>
        </w:r>
      </w:hyperlink>
    </w:p>
    <w:p w:rsidR="00353651" w:rsidRPr="00D5772E" w:rsidRDefault="00F072A3" w:rsidP="00D5772E">
      <w:pPr>
        <w:spacing w:after="0"/>
        <w:rPr>
          <w:sz w:val="32"/>
        </w:rPr>
      </w:pPr>
      <w:r>
        <w:rPr>
          <w:sz w:val="32"/>
        </w:rPr>
        <w:t xml:space="preserve">Or by returning the attached sheet to your child’s teacher. Thank you. </w:t>
      </w:r>
      <w:bookmarkStart w:id="0" w:name="_GoBack"/>
      <w:bookmarkEnd w:id="0"/>
      <w:r w:rsidR="00353651">
        <w:rPr>
          <w:sz w:val="32"/>
        </w:rPr>
        <w:t xml:space="preserve">  </w:t>
      </w:r>
    </w:p>
    <w:sectPr w:rsidR="00353651" w:rsidRPr="00D5772E" w:rsidSect="007A4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16D5"/>
    <w:multiLevelType w:val="hybridMultilevel"/>
    <w:tmpl w:val="3DF6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10"/>
    <w:rsid w:val="000A7B85"/>
    <w:rsid w:val="001776F5"/>
    <w:rsid w:val="00210134"/>
    <w:rsid w:val="00281862"/>
    <w:rsid w:val="002F29E1"/>
    <w:rsid w:val="00353651"/>
    <w:rsid w:val="00533860"/>
    <w:rsid w:val="00572B52"/>
    <w:rsid w:val="005F6EFD"/>
    <w:rsid w:val="00741B13"/>
    <w:rsid w:val="007A4710"/>
    <w:rsid w:val="008A6514"/>
    <w:rsid w:val="00A33569"/>
    <w:rsid w:val="00AA189C"/>
    <w:rsid w:val="00AA760C"/>
    <w:rsid w:val="00AD32AE"/>
    <w:rsid w:val="00B41297"/>
    <w:rsid w:val="00BC7BBB"/>
    <w:rsid w:val="00D5772E"/>
    <w:rsid w:val="00D92F98"/>
    <w:rsid w:val="00EB2C08"/>
    <w:rsid w:val="00F072A3"/>
    <w:rsid w:val="00F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B367E-AE91-4800-9C76-2788C5C0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013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A7B85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0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0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6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7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4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0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71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0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1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4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1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4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05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1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1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9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1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6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2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2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8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4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8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2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4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1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6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9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2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K6eikWpcVFqGcXV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1</cp:revision>
  <cp:lastPrinted>2020-12-04T17:04:00Z</cp:lastPrinted>
  <dcterms:created xsi:type="dcterms:W3CDTF">2020-12-03T19:54:00Z</dcterms:created>
  <dcterms:modified xsi:type="dcterms:W3CDTF">2020-12-04T21:25:00Z</dcterms:modified>
</cp:coreProperties>
</file>