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FE5" w:rsidRPr="00105C9D" w:rsidRDefault="00D174D1">
      <w:pPr>
        <w:rPr>
          <w:sz w:val="28"/>
          <w:szCs w:val="28"/>
        </w:rPr>
      </w:pPr>
      <w:bookmarkStart w:id="0" w:name="_GoBack"/>
      <w:bookmarkEnd w:id="0"/>
      <w:r w:rsidRPr="00105C9D">
        <w:rPr>
          <w:sz w:val="28"/>
          <w:szCs w:val="28"/>
        </w:rPr>
        <w:t>…….from the desk of the Pastor – Palm Sunday</w:t>
      </w:r>
    </w:p>
    <w:p w:rsidR="00D174D1" w:rsidRPr="00105C9D" w:rsidRDefault="00D174D1">
      <w:pPr>
        <w:rPr>
          <w:sz w:val="28"/>
          <w:szCs w:val="28"/>
        </w:rPr>
      </w:pPr>
      <w:r w:rsidRPr="00105C9D">
        <w:rPr>
          <w:sz w:val="28"/>
          <w:szCs w:val="28"/>
        </w:rPr>
        <w:t xml:space="preserve">Jesus enters Jerusalem and he gets the red-carpet treatment. Cries of Hosanna are heard in the air. He is hailed as Son of David, the prophet from Nazareth, and the one who comes in the name of the Lord. Then all of a sudden – the mood changes. We hear that the hailed one has now been degraded to the level of a common criminal. Jesus the prophet is now Jesus the criminal. The donkey who carried him in triumphantly has disappeared, and now </w:t>
      </w:r>
      <w:r w:rsidR="00105C9D">
        <w:rPr>
          <w:sz w:val="28"/>
          <w:szCs w:val="28"/>
        </w:rPr>
        <w:t>Jesus</w:t>
      </w:r>
      <w:r w:rsidRPr="00105C9D">
        <w:rPr>
          <w:sz w:val="28"/>
          <w:szCs w:val="28"/>
        </w:rPr>
        <w:t xml:space="preserve"> is seen carrying the heavy burden of the cross. Cries of celebration have turned to calls for death. Shouts of joy have given way to the bruising of Jesus by the Roman soldiers. The death march begins.</w:t>
      </w:r>
    </w:p>
    <w:p w:rsidR="00D174D1" w:rsidRPr="00105C9D" w:rsidRDefault="00D174D1">
      <w:pPr>
        <w:rPr>
          <w:sz w:val="28"/>
          <w:szCs w:val="28"/>
        </w:rPr>
      </w:pPr>
      <w:r w:rsidRPr="00105C9D">
        <w:rPr>
          <w:sz w:val="28"/>
          <w:szCs w:val="28"/>
        </w:rPr>
        <w:t>All of this can be disturbing for those of us who know the whole story. For in our yearly remembrance of the passion, death, and resurrection of our Lord Jesus, we are reminded of the nature of our own temptations and sins. We can find ourselves with Jesus in the easy part of life’s journey</w:t>
      </w:r>
      <w:r w:rsidR="00105C9D" w:rsidRPr="00105C9D">
        <w:rPr>
          <w:sz w:val="28"/>
          <w:szCs w:val="28"/>
        </w:rPr>
        <w:t xml:space="preserve">, but then we vanish like the wind when we are faced with fear, anxiety, and even threats of death. We need to examine our loyalty to Christ in our world when are faith is so easily mocked and the name of Christ is used in vain. We think about the times when we want to skip ahead to the empty tomb without first walking to Golgotha. As Jesus himself tells us, </w:t>
      </w:r>
      <w:r w:rsidR="00105C9D" w:rsidRPr="00105C9D">
        <w:rPr>
          <w:i/>
          <w:sz w:val="28"/>
          <w:szCs w:val="28"/>
        </w:rPr>
        <w:t>“the human spirit can be very willing, but the flesh very weak.”</w:t>
      </w:r>
      <w:r w:rsidR="00105C9D" w:rsidRPr="00105C9D">
        <w:rPr>
          <w:sz w:val="28"/>
          <w:szCs w:val="28"/>
        </w:rPr>
        <w:t xml:space="preserve"> However, my dear friends, there can be no resurrection with</w:t>
      </w:r>
      <w:r w:rsidR="00105C9D">
        <w:rPr>
          <w:sz w:val="28"/>
          <w:szCs w:val="28"/>
        </w:rPr>
        <w:t>out</w:t>
      </w:r>
      <w:r w:rsidR="00105C9D" w:rsidRPr="00105C9D">
        <w:rPr>
          <w:sz w:val="28"/>
          <w:szCs w:val="28"/>
        </w:rPr>
        <w:t xml:space="preserve"> the Cross. Even the Blessed Mother in sorrow and at the foot of the Cross said, “It had to be!” For all of us, there can be no new life without first dying to oneself. There is no Easter without Good Friday. </w:t>
      </w:r>
    </w:p>
    <w:p w:rsidR="00105C9D" w:rsidRPr="00105C9D" w:rsidRDefault="00105C9D">
      <w:pPr>
        <w:rPr>
          <w:sz w:val="28"/>
          <w:szCs w:val="28"/>
        </w:rPr>
      </w:pPr>
      <w:r w:rsidRPr="00105C9D">
        <w:rPr>
          <w:sz w:val="28"/>
          <w:szCs w:val="28"/>
        </w:rPr>
        <w:t>So let us take up our cross and follow him so that we may share in his Resurrection!</w:t>
      </w:r>
    </w:p>
    <w:sectPr w:rsidR="00105C9D" w:rsidRPr="00105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4D1"/>
    <w:rsid w:val="00105C9D"/>
    <w:rsid w:val="00206F66"/>
    <w:rsid w:val="00972FE5"/>
    <w:rsid w:val="00D17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Reverend</dc:creator>
  <cp:lastModifiedBy>Debbie Pizur</cp:lastModifiedBy>
  <cp:revision>2</cp:revision>
  <dcterms:created xsi:type="dcterms:W3CDTF">2020-04-07T20:09:00Z</dcterms:created>
  <dcterms:modified xsi:type="dcterms:W3CDTF">2020-04-07T20:09:00Z</dcterms:modified>
</cp:coreProperties>
</file>