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344" w:rsidRPr="00546344" w:rsidRDefault="00546344" w:rsidP="0054634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0"/>
        </w:rPr>
      </w:pPr>
      <w:bookmarkStart w:id="0" w:name="_GoBack"/>
      <w:bookmarkEnd w:id="0"/>
      <w:r w:rsidRPr="00546344">
        <w:rPr>
          <w:rFonts w:eastAsia="Times New Roman" w:cstheme="minorHAnsi"/>
          <w:color w:val="000000"/>
          <w:sz w:val="24"/>
          <w:szCs w:val="20"/>
        </w:rPr>
        <w:t>St. Anthony's Catholic Church is seeking a Care Facilitator to provide coordinated care to individuals in need in the Ely area through outreach, assessment, care planning, referral</w:t>
      </w:r>
      <w:r>
        <w:rPr>
          <w:rFonts w:eastAsia="Times New Roman" w:cstheme="minorHAnsi"/>
          <w:color w:val="000000"/>
          <w:sz w:val="24"/>
          <w:szCs w:val="20"/>
        </w:rPr>
        <w:t>,</w:t>
      </w:r>
      <w:r w:rsidRPr="00546344">
        <w:rPr>
          <w:rFonts w:eastAsia="Times New Roman" w:cstheme="minorHAnsi"/>
          <w:color w:val="000000"/>
          <w:sz w:val="24"/>
          <w:szCs w:val="20"/>
        </w:rPr>
        <w:t xml:space="preserve"> and follow up.</w:t>
      </w:r>
    </w:p>
    <w:p w:rsidR="00546344" w:rsidRPr="00546344" w:rsidRDefault="00546344" w:rsidP="0054634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0"/>
        </w:rPr>
      </w:pPr>
      <w:r w:rsidRPr="00546344">
        <w:rPr>
          <w:rFonts w:eastAsia="Times New Roman" w:cstheme="minorHAnsi"/>
          <w:color w:val="000000"/>
          <w:sz w:val="24"/>
          <w:szCs w:val="20"/>
        </w:rPr>
        <w:t> </w:t>
      </w:r>
    </w:p>
    <w:p w:rsidR="00546344" w:rsidRPr="00546344" w:rsidRDefault="00546344" w:rsidP="0054634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0"/>
        </w:rPr>
      </w:pPr>
      <w:r w:rsidRPr="00546344">
        <w:rPr>
          <w:rFonts w:eastAsia="Times New Roman" w:cstheme="minorHAnsi"/>
          <w:color w:val="000000"/>
          <w:sz w:val="24"/>
          <w:szCs w:val="20"/>
        </w:rPr>
        <w:t>This is a new and exciting position at our parish.  It is based on a successful model of care coordination already in place in the Ely area.  Our new employee will become a part of this established team and also have the added benefit of the talents, charisms</w:t>
      </w:r>
      <w:r>
        <w:rPr>
          <w:rFonts w:eastAsia="Times New Roman" w:cstheme="minorHAnsi"/>
          <w:color w:val="000000"/>
          <w:sz w:val="24"/>
          <w:szCs w:val="20"/>
        </w:rPr>
        <w:t>,</w:t>
      </w:r>
      <w:r w:rsidRPr="00546344">
        <w:rPr>
          <w:rFonts w:eastAsia="Times New Roman" w:cstheme="minorHAnsi"/>
          <w:color w:val="000000"/>
          <w:sz w:val="24"/>
          <w:szCs w:val="20"/>
        </w:rPr>
        <w:t xml:space="preserve"> and energy of our parishioners to help in meeting the needs of individuals in the Ely area.</w:t>
      </w:r>
    </w:p>
    <w:p w:rsidR="00546344" w:rsidRPr="00546344" w:rsidRDefault="00546344" w:rsidP="0054634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0"/>
        </w:rPr>
      </w:pPr>
      <w:r w:rsidRPr="00546344">
        <w:rPr>
          <w:rFonts w:eastAsia="Times New Roman" w:cstheme="minorHAnsi"/>
          <w:color w:val="000000"/>
          <w:sz w:val="24"/>
          <w:szCs w:val="20"/>
        </w:rPr>
        <w:t> </w:t>
      </w:r>
    </w:p>
    <w:p w:rsidR="00546344" w:rsidRPr="00546344" w:rsidRDefault="00546344" w:rsidP="0054634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0"/>
          <w:u w:val="single"/>
        </w:rPr>
      </w:pPr>
      <w:r w:rsidRPr="00546344">
        <w:rPr>
          <w:rFonts w:eastAsia="Times New Roman" w:cstheme="minorHAnsi"/>
          <w:color w:val="000000"/>
          <w:sz w:val="24"/>
          <w:szCs w:val="20"/>
          <w:u w:val="single"/>
        </w:rPr>
        <w:t>Responsibilities</w:t>
      </w:r>
    </w:p>
    <w:p w:rsidR="00546344" w:rsidRPr="00546344" w:rsidRDefault="00546344" w:rsidP="0054634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0"/>
        </w:rPr>
      </w:pPr>
      <w:r w:rsidRPr="00546344">
        <w:rPr>
          <w:rFonts w:eastAsia="Times New Roman" w:cstheme="minorHAnsi"/>
          <w:color w:val="000000"/>
          <w:sz w:val="24"/>
          <w:szCs w:val="20"/>
        </w:rPr>
        <w:t>-Conduct outreach activities.</w:t>
      </w:r>
    </w:p>
    <w:p w:rsidR="00546344" w:rsidRPr="00546344" w:rsidRDefault="00546344" w:rsidP="0054634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0"/>
        </w:rPr>
      </w:pPr>
      <w:r w:rsidRPr="00546344">
        <w:rPr>
          <w:rFonts w:eastAsia="Times New Roman" w:cstheme="minorHAnsi"/>
          <w:color w:val="000000"/>
          <w:sz w:val="24"/>
          <w:szCs w:val="20"/>
        </w:rPr>
        <w:t>-Assess client, implement Care Plan/Interventions.</w:t>
      </w:r>
    </w:p>
    <w:p w:rsidR="00546344" w:rsidRPr="00546344" w:rsidRDefault="00546344" w:rsidP="0054634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0"/>
        </w:rPr>
      </w:pPr>
      <w:r>
        <w:rPr>
          <w:rFonts w:eastAsia="Times New Roman" w:cstheme="minorHAnsi"/>
          <w:color w:val="000000"/>
          <w:sz w:val="24"/>
          <w:szCs w:val="20"/>
        </w:rPr>
        <w:t>-Follow up to en</w:t>
      </w:r>
      <w:r w:rsidRPr="00546344">
        <w:rPr>
          <w:rFonts w:eastAsia="Times New Roman" w:cstheme="minorHAnsi"/>
          <w:color w:val="000000"/>
          <w:sz w:val="24"/>
          <w:szCs w:val="20"/>
        </w:rPr>
        <w:t>sure plan/intervention success.</w:t>
      </w:r>
    </w:p>
    <w:p w:rsidR="00546344" w:rsidRPr="00546344" w:rsidRDefault="00546344" w:rsidP="0054634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0"/>
        </w:rPr>
      </w:pPr>
      <w:r w:rsidRPr="00546344">
        <w:rPr>
          <w:rFonts w:eastAsia="Times New Roman" w:cstheme="minorHAnsi"/>
          <w:color w:val="000000"/>
          <w:sz w:val="24"/>
          <w:szCs w:val="20"/>
        </w:rPr>
        <w:t>-Fulfill hub and spoke model communication and collaboration requirements.</w:t>
      </w:r>
    </w:p>
    <w:p w:rsidR="00546344" w:rsidRPr="00546344" w:rsidRDefault="00546344" w:rsidP="0054634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0"/>
        </w:rPr>
      </w:pPr>
      <w:r w:rsidRPr="00546344">
        <w:rPr>
          <w:rFonts w:eastAsia="Times New Roman" w:cstheme="minorHAnsi"/>
          <w:color w:val="000000"/>
          <w:sz w:val="24"/>
          <w:szCs w:val="20"/>
        </w:rPr>
        <w:t>-Participate in Care Facilitation huddles.</w:t>
      </w:r>
    </w:p>
    <w:p w:rsidR="00546344" w:rsidRPr="00546344" w:rsidRDefault="00546344" w:rsidP="0054634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0"/>
        </w:rPr>
      </w:pPr>
      <w:r w:rsidRPr="00546344">
        <w:rPr>
          <w:rFonts w:eastAsia="Times New Roman" w:cstheme="minorHAnsi"/>
          <w:color w:val="000000"/>
          <w:sz w:val="24"/>
          <w:szCs w:val="20"/>
        </w:rPr>
        <w:t>-Participate in the Care Facilitation Learning Collaborative</w:t>
      </w:r>
    </w:p>
    <w:p w:rsidR="00546344" w:rsidRPr="00546344" w:rsidRDefault="00546344" w:rsidP="0054634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0"/>
        </w:rPr>
      </w:pPr>
      <w:r w:rsidRPr="00546344">
        <w:rPr>
          <w:rFonts w:eastAsia="Times New Roman" w:cstheme="minorHAnsi"/>
          <w:color w:val="000000"/>
          <w:sz w:val="24"/>
          <w:szCs w:val="20"/>
        </w:rPr>
        <w:t>-Facilitate and coordinate the efforts of parishioners who are eager to use their time and charisms to help those in need in our Ely community</w:t>
      </w:r>
    </w:p>
    <w:p w:rsidR="00546344" w:rsidRPr="00546344" w:rsidRDefault="00546344" w:rsidP="0054634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0"/>
        </w:rPr>
      </w:pPr>
      <w:r w:rsidRPr="00546344">
        <w:rPr>
          <w:rFonts w:eastAsia="Times New Roman" w:cstheme="minorHAnsi"/>
          <w:color w:val="000000"/>
          <w:sz w:val="24"/>
          <w:szCs w:val="20"/>
        </w:rPr>
        <w:t> </w:t>
      </w:r>
    </w:p>
    <w:p w:rsidR="00546344" w:rsidRPr="00546344" w:rsidRDefault="00546344" w:rsidP="0054634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0"/>
          <w:u w:val="single"/>
        </w:rPr>
      </w:pPr>
      <w:r w:rsidRPr="00546344">
        <w:rPr>
          <w:rFonts w:eastAsia="Times New Roman" w:cstheme="minorHAnsi"/>
          <w:color w:val="000000"/>
          <w:sz w:val="24"/>
          <w:szCs w:val="20"/>
          <w:u w:val="single"/>
        </w:rPr>
        <w:t>Qualifications</w:t>
      </w:r>
    </w:p>
    <w:p w:rsidR="00546344" w:rsidRPr="00546344" w:rsidRDefault="00546344" w:rsidP="0054634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0"/>
        </w:rPr>
      </w:pPr>
      <w:r w:rsidRPr="00546344">
        <w:rPr>
          <w:rFonts w:eastAsia="Times New Roman" w:cstheme="minorHAnsi"/>
          <w:color w:val="000000"/>
          <w:sz w:val="24"/>
          <w:szCs w:val="20"/>
        </w:rPr>
        <w:t>-Community Health Worker (CHW) certification preferred but not required</w:t>
      </w:r>
    </w:p>
    <w:p w:rsidR="00546344" w:rsidRPr="00546344" w:rsidRDefault="00546344" w:rsidP="0054634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0"/>
        </w:rPr>
      </w:pPr>
      <w:r w:rsidRPr="00546344">
        <w:rPr>
          <w:rFonts w:eastAsia="Times New Roman" w:cstheme="minorHAnsi"/>
          <w:color w:val="000000"/>
          <w:sz w:val="24"/>
          <w:szCs w:val="20"/>
        </w:rPr>
        <w:t xml:space="preserve">-Baccalaureate or Associates degree, </w:t>
      </w:r>
      <w:r>
        <w:rPr>
          <w:rFonts w:eastAsia="Times New Roman" w:cstheme="minorHAnsi"/>
          <w:color w:val="000000"/>
          <w:sz w:val="24"/>
          <w:szCs w:val="20"/>
        </w:rPr>
        <w:t>or commensurate work experience</w:t>
      </w:r>
    </w:p>
    <w:p w:rsidR="00546344" w:rsidRPr="00546344" w:rsidRDefault="00546344" w:rsidP="0054634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0"/>
        </w:rPr>
      </w:pPr>
      <w:r w:rsidRPr="00546344">
        <w:rPr>
          <w:rFonts w:eastAsia="Times New Roman" w:cstheme="minorHAnsi"/>
          <w:color w:val="000000"/>
          <w:sz w:val="24"/>
          <w:szCs w:val="20"/>
        </w:rPr>
        <w:t>-Interpersonal and relationship-building sk</w:t>
      </w:r>
      <w:r>
        <w:rPr>
          <w:rFonts w:eastAsia="Times New Roman" w:cstheme="minorHAnsi"/>
          <w:color w:val="000000"/>
          <w:sz w:val="24"/>
          <w:szCs w:val="20"/>
        </w:rPr>
        <w:t>ills</w:t>
      </w:r>
    </w:p>
    <w:p w:rsidR="00546344" w:rsidRPr="00546344" w:rsidRDefault="00546344" w:rsidP="0054634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0"/>
        </w:rPr>
      </w:pPr>
      <w:r w:rsidRPr="00546344">
        <w:rPr>
          <w:rFonts w:eastAsia="Times New Roman" w:cstheme="minorHAnsi"/>
          <w:color w:val="000000"/>
          <w:sz w:val="24"/>
          <w:szCs w:val="20"/>
        </w:rPr>
        <w:t>-Cri</w:t>
      </w:r>
      <w:r>
        <w:rPr>
          <w:rFonts w:eastAsia="Times New Roman" w:cstheme="minorHAnsi"/>
          <w:color w:val="000000"/>
          <w:sz w:val="24"/>
          <w:szCs w:val="20"/>
        </w:rPr>
        <w:t>tical thinking, problem-solving</w:t>
      </w:r>
    </w:p>
    <w:p w:rsidR="00546344" w:rsidRPr="00546344" w:rsidRDefault="00546344" w:rsidP="0054634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0"/>
        </w:rPr>
      </w:pPr>
      <w:r w:rsidRPr="00546344">
        <w:rPr>
          <w:rFonts w:eastAsia="Times New Roman" w:cstheme="minorHAnsi"/>
          <w:color w:val="000000"/>
          <w:sz w:val="24"/>
          <w:szCs w:val="20"/>
        </w:rPr>
        <w:t>-Be a member of a Catholic parish/community</w:t>
      </w:r>
    </w:p>
    <w:p w:rsidR="00546344" w:rsidRPr="00546344" w:rsidRDefault="00546344" w:rsidP="0054634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0"/>
        </w:rPr>
      </w:pPr>
      <w:r w:rsidRPr="00546344">
        <w:rPr>
          <w:rFonts w:eastAsia="Times New Roman" w:cstheme="minorHAnsi"/>
          <w:color w:val="000000"/>
          <w:sz w:val="24"/>
          <w:szCs w:val="20"/>
        </w:rPr>
        <w:t> </w:t>
      </w:r>
    </w:p>
    <w:p w:rsidR="00546344" w:rsidRPr="00546344" w:rsidRDefault="00546344" w:rsidP="0054634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0"/>
          <w:u w:val="single"/>
        </w:rPr>
      </w:pPr>
      <w:r w:rsidRPr="00546344">
        <w:rPr>
          <w:rFonts w:eastAsia="Times New Roman" w:cstheme="minorHAnsi"/>
          <w:color w:val="000000"/>
          <w:sz w:val="24"/>
          <w:szCs w:val="20"/>
          <w:u w:val="single"/>
        </w:rPr>
        <w:t>Details</w:t>
      </w:r>
    </w:p>
    <w:p w:rsidR="00546344" w:rsidRPr="00546344" w:rsidRDefault="00546344" w:rsidP="0054634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0"/>
        </w:rPr>
      </w:pPr>
      <w:r w:rsidRPr="00546344">
        <w:rPr>
          <w:rFonts w:eastAsia="Times New Roman" w:cstheme="minorHAnsi"/>
          <w:color w:val="000000"/>
          <w:sz w:val="24"/>
          <w:szCs w:val="20"/>
        </w:rPr>
        <w:t>This is a half or full time position starting at a wage of $15.00 per hour with paid time off.  Full time hours have added benefit of health care coverage and 403</w:t>
      </w:r>
      <w:r>
        <w:rPr>
          <w:rFonts w:eastAsia="Times New Roman" w:cstheme="minorHAnsi"/>
          <w:color w:val="000000"/>
          <w:sz w:val="24"/>
          <w:szCs w:val="20"/>
        </w:rPr>
        <w:t>(</w:t>
      </w:r>
      <w:r w:rsidRPr="00546344">
        <w:rPr>
          <w:rFonts w:eastAsia="Times New Roman" w:cstheme="minorHAnsi"/>
          <w:color w:val="000000"/>
          <w:sz w:val="24"/>
          <w:szCs w:val="20"/>
        </w:rPr>
        <w:t>b</w:t>
      </w:r>
      <w:r>
        <w:rPr>
          <w:rFonts w:eastAsia="Times New Roman" w:cstheme="minorHAnsi"/>
          <w:color w:val="000000"/>
          <w:sz w:val="24"/>
          <w:szCs w:val="20"/>
        </w:rPr>
        <w:t>)</w:t>
      </w:r>
      <w:r w:rsidRPr="00546344">
        <w:rPr>
          <w:rFonts w:eastAsia="Times New Roman" w:cstheme="minorHAnsi"/>
          <w:color w:val="000000"/>
          <w:sz w:val="24"/>
          <w:szCs w:val="20"/>
        </w:rPr>
        <w:t xml:space="preserve"> retirement. To apply, send resume to Stefanie Scharber, St. Anthony's Church Office at stefanie.scharber@duluthcatholic.org.  Email or call </w:t>
      </w:r>
      <w:r>
        <w:rPr>
          <w:rFonts w:eastAsia="Times New Roman" w:cstheme="minorHAnsi"/>
          <w:color w:val="000000"/>
          <w:sz w:val="24"/>
          <w:szCs w:val="20"/>
        </w:rPr>
        <w:t>(</w:t>
      </w:r>
      <w:r w:rsidRPr="00546344">
        <w:rPr>
          <w:rFonts w:eastAsia="Times New Roman" w:cstheme="minorHAnsi"/>
          <w:color w:val="000000"/>
          <w:sz w:val="24"/>
          <w:szCs w:val="20"/>
        </w:rPr>
        <w:t>218</w:t>
      </w:r>
      <w:r>
        <w:rPr>
          <w:rFonts w:eastAsia="Times New Roman" w:cstheme="minorHAnsi"/>
          <w:color w:val="000000"/>
          <w:sz w:val="24"/>
          <w:szCs w:val="20"/>
        </w:rPr>
        <w:t>) 365-</w:t>
      </w:r>
      <w:r w:rsidRPr="00546344">
        <w:rPr>
          <w:rFonts w:eastAsia="Times New Roman" w:cstheme="minorHAnsi"/>
          <w:color w:val="000000"/>
          <w:sz w:val="24"/>
          <w:szCs w:val="20"/>
        </w:rPr>
        <w:t>4017 with questions.</w:t>
      </w:r>
    </w:p>
    <w:p w:rsidR="00703656" w:rsidRDefault="00703656"/>
    <w:sectPr w:rsidR="00703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44"/>
    <w:rsid w:val="00546344"/>
    <w:rsid w:val="00612F59"/>
    <w:rsid w:val="00703656"/>
    <w:rsid w:val="00A0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A9FC3-F85B-47B9-B454-EC6FD287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0779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Scharber</dc:creator>
  <cp:keywords/>
  <dc:description/>
  <cp:lastModifiedBy>Mary Rasch</cp:lastModifiedBy>
  <cp:revision>2</cp:revision>
  <dcterms:created xsi:type="dcterms:W3CDTF">2018-09-05T18:57:00Z</dcterms:created>
  <dcterms:modified xsi:type="dcterms:W3CDTF">2018-09-05T18:57:00Z</dcterms:modified>
</cp:coreProperties>
</file>