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C5" w:rsidRPr="00FC4FA6" w:rsidRDefault="00FC4FA6" w:rsidP="00F34BC5">
      <w:pPr>
        <w:spacing w:after="240" w:line="360" w:lineRule="auto"/>
        <w:jc w:val="center"/>
        <w:rPr>
          <w:rFonts w:ascii="Times New Roman" w:hAnsi="Times New Roman" w:cs="Times New Roman"/>
          <w:b/>
          <w:sz w:val="28"/>
          <w:szCs w:val="28"/>
        </w:rPr>
      </w:pPr>
      <w:r w:rsidRPr="00FC4FA6">
        <w:rPr>
          <w:rFonts w:ascii="Times New Roman" w:hAnsi="Times New Roman" w:cs="Times New Roman"/>
          <w:b/>
          <w:sz w:val="28"/>
          <w:szCs w:val="28"/>
        </w:rPr>
        <w:t xml:space="preserve">Lesson </w:t>
      </w:r>
      <w:r w:rsidR="00DC265B">
        <w:rPr>
          <w:rFonts w:ascii="Times New Roman" w:hAnsi="Times New Roman" w:cs="Times New Roman"/>
          <w:b/>
          <w:sz w:val="28"/>
          <w:szCs w:val="28"/>
        </w:rPr>
        <w:t>7</w:t>
      </w:r>
      <w:r w:rsidR="00E705FE">
        <w:rPr>
          <w:rFonts w:ascii="Times New Roman" w:hAnsi="Times New Roman" w:cs="Times New Roman"/>
          <w:b/>
          <w:sz w:val="28"/>
          <w:szCs w:val="28"/>
        </w:rPr>
        <w:t xml:space="preserve">: </w:t>
      </w:r>
      <w:r w:rsidR="008249BA">
        <w:rPr>
          <w:rFonts w:ascii="Times New Roman" w:hAnsi="Times New Roman" w:cs="Times New Roman"/>
          <w:b/>
          <w:sz w:val="28"/>
          <w:szCs w:val="28"/>
        </w:rPr>
        <w:t xml:space="preserve">Receive the Love of God </w:t>
      </w:r>
      <w:proofErr w:type="gramStart"/>
      <w:r w:rsidR="00DC265B">
        <w:rPr>
          <w:rFonts w:ascii="Times New Roman" w:hAnsi="Times New Roman" w:cs="Times New Roman"/>
          <w:b/>
          <w:sz w:val="28"/>
          <w:szCs w:val="28"/>
        </w:rPr>
        <w:t>Through</w:t>
      </w:r>
      <w:proofErr w:type="gramEnd"/>
      <w:r w:rsidR="00DC265B">
        <w:rPr>
          <w:rFonts w:ascii="Times New Roman" w:hAnsi="Times New Roman" w:cs="Times New Roman"/>
          <w:b/>
          <w:sz w:val="28"/>
          <w:szCs w:val="28"/>
        </w:rPr>
        <w:t xml:space="preserve"> </w:t>
      </w:r>
      <w:proofErr w:type="spellStart"/>
      <w:r w:rsidR="00DC265B">
        <w:rPr>
          <w:rFonts w:ascii="Times New Roman" w:hAnsi="Times New Roman" w:cs="Times New Roman"/>
          <w:b/>
          <w:sz w:val="28"/>
          <w:szCs w:val="28"/>
        </w:rPr>
        <w:t>Lectio</w:t>
      </w:r>
      <w:proofErr w:type="spellEnd"/>
      <w:r w:rsidR="00DC265B">
        <w:rPr>
          <w:rFonts w:ascii="Times New Roman" w:hAnsi="Times New Roman" w:cs="Times New Roman"/>
          <w:b/>
          <w:sz w:val="28"/>
          <w:szCs w:val="28"/>
        </w:rPr>
        <w:t xml:space="preserve"> </w:t>
      </w:r>
      <w:proofErr w:type="spellStart"/>
      <w:r w:rsidR="00DC265B">
        <w:rPr>
          <w:rFonts w:ascii="Times New Roman" w:hAnsi="Times New Roman" w:cs="Times New Roman"/>
          <w:b/>
          <w:sz w:val="28"/>
          <w:szCs w:val="28"/>
        </w:rPr>
        <w:t>Divina</w:t>
      </w:r>
      <w:proofErr w:type="spellEnd"/>
    </w:p>
    <w:p w:rsidR="009332E4" w:rsidRDefault="00DD46F2" w:rsidP="00744CB4">
      <w:pPr>
        <w:spacing w:line="336" w:lineRule="auto"/>
        <w:ind w:right="54"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In the previous lesson, we focused on receiving the signs of God’s love that He so badly wishes to give us.  But one of those signs is already given to us and lasts forever.  It is Jesus Himself, The Word Made Flesh.  He is the Word Himself found in the </w:t>
      </w:r>
      <w:proofErr w:type="gramStart"/>
      <w:r>
        <w:rPr>
          <w:rFonts w:ascii="Times New Roman" w:hAnsi="Times New Roman" w:cs="Times New Roman"/>
          <w:sz w:val="24"/>
          <w:szCs w:val="24"/>
        </w:rPr>
        <w:t>holy scriptures</w:t>
      </w:r>
      <w:proofErr w:type="gramEnd"/>
      <w:r>
        <w:rPr>
          <w:rFonts w:ascii="Times New Roman" w:hAnsi="Times New Roman" w:cs="Times New Roman"/>
          <w:sz w:val="24"/>
          <w:szCs w:val="24"/>
        </w:rPr>
        <w:t xml:space="preserve"> that center around Him and lead to Him.  So a preeminent way of receiving the signs of God is </w:t>
      </w:r>
      <w:proofErr w:type="spellStart"/>
      <w:r w:rsidRPr="00DD46F2">
        <w:rPr>
          <w:rFonts w:ascii="Times New Roman" w:hAnsi="Times New Roman" w:cs="Times New Roman"/>
          <w:i/>
          <w:sz w:val="24"/>
          <w:szCs w:val="24"/>
        </w:rPr>
        <w:t>lectio</w:t>
      </w:r>
      <w:proofErr w:type="spellEnd"/>
      <w:r w:rsidRPr="00DD46F2">
        <w:rPr>
          <w:rFonts w:ascii="Times New Roman" w:hAnsi="Times New Roman" w:cs="Times New Roman"/>
          <w:i/>
          <w:sz w:val="24"/>
          <w:szCs w:val="24"/>
        </w:rPr>
        <w:t xml:space="preserve"> </w:t>
      </w:r>
      <w:proofErr w:type="spellStart"/>
      <w:r w:rsidRPr="00DD46F2">
        <w:rPr>
          <w:rFonts w:ascii="Times New Roman" w:hAnsi="Times New Roman" w:cs="Times New Roman"/>
          <w:i/>
          <w:sz w:val="24"/>
          <w:szCs w:val="24"/>
        </w:rPr>
        <w:t>divina</w:t>
      </w:r>
      <w:proofErr w:type="spellEnd"/>
      <w:r>
        <w:rPr>
          <w:rFonts w:ascii="Times New Roman" w:hAnsi="Times New Roman" w:cs="Times New Roman"/>
          <w:sz w:val="24"/>
          <w:szCs w:val="24"/>
        </w:rPr>
        <w:t>, which means divine reading.</w:t>
      </w:r>
      <w:r w:rsidR="00D06474">
        <w:rPr>
          <w:rFonts w:ascii="Times New Roman" w:hAnsi="Times New Roman" w:cs="Times New Roman"/>
          <w:sz w:val="24"/>
          <w:szCs w:val="24"/>
        </w:rPr>
        <w:t xml:space="preserve"> </w:t>
      </w:r>
      <w:r>
        <w:rPr>
          <w:rFonts w:ascii="Times New Roman" w:hAnsi="Times New Roman" w:cs="Times New Roman"/>
          <w:sz w:val="24"/>
          <w:szCs w:val="24"/>
        </w:rPr>
        <w:t xml:space="preserve"> When we bring our life to Jesus, our works, joys, sufferings, requests, and challenges and recognize that he died for us and accompanies us on the journey, we become aware of his desire to teach us something, to speak to us quietly, to refine us, to purge us, and to enlighten us with new belief or resolve about something.  We are ready to see His love in such teaching.</w:t>
      </w:r>
      <w:r w:rsidR="00DC265B">
        <w:rPr>
          <w:rFonts w:ascii="Times New Roman" w:hAnsi="Times New Roman" w:cs="Times New Roman"/>
          <w:sz w:val="24"/>
          <w:szCs w:val="24"/>
        </w:rPr>
        <w:t xml:space="preserve">  Therefore, it is good to always have a bible or a passage of scripture ready whenever you make a holy hour</w:t>
      </w:r>
      <w:r w:rsidR="00F02B4D">
        <w:rPr>
          <w:rFonts w:ascii="Times New Roman" w:hAnsi="Times New Roman" w:cs="Times New Roman"/>
          <w:sz w:val="24"/>
          <w:szCs w:val="24"/>
        </w:rPr>
        <w:t>.</w:t>
      </w:r>
    </w:p>
    <w:p w:rsidR="00DD46F2" w:rsidRDefault="00DD46F2" w:rsidP="00744CB4">
      <w:pPr>
        <w:spacing w:line="336" w:lineRule="auto"/>
        <w:ind w:right="54" w:firstLine="720"/>
        <w:rPr>
          <w:rFonts w:ascii="Times New Roman" w:hAnsi="Times New Roman" w:cs="Times New Roman"/>
          <w:sz w:val="24"/>
          <w:szCs w:val="24"/>
        </w:rPr>
      </w:pPr>
      <w:proofErr w:type="spellStart"/>
      <w:r>
        <w:rPr>
          <w:rFonts w:ascii="Times New Roman" w:hAnsi="Times New Roman" w:cs="Times New Roman"/>
          <w:sz w:val="24"/>
          <w:szCs w:val="24"/>
        </w:rPr>
        <w:t>Lectio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divina</w:t>
      </w:r>
      <w:proofErr w:type="spellEnd"/>
      <w:r>
        <w:rPr>
          <w:rFonts w:ascii="Times New Roman" w:hAnsi="Times New Roman" w:cs="Times New Roman"/>
          <w:sz w:val="24"/>
          <w:szCs w:val="24"/>
        </w:rPr>
        <w:t xml:space="preserve"> consists of four parts that may be compared to stages of growth and harvest of grapes in a vineyard.  In the </w:t>
      </w:r>
      <w:proofErr w:type="spellStart"/>
      <w:r w:rsidRPr="00DC265B">
        <w:rPr>
          <w:rFonts w:ascii="Times New Roman" w:hAnsi="Times New Roman" w:cs="Times New Roman"/>
          <w:i/>
          <w:sz w:val="24"/>
          <w:szCs w:val="24"/>
          <w:u w:val="single"/>
        </w:rPr>
        <w:t>Lectio</w:t>
      </w:r>
      <w:proofErr w:type="spellEnd"/>
      <w:r>
        <w:rPr>
          <w:rFonts w:ascii="Times New Roman" w:hAnsi="Times New Roman" w:cs="Times New Roman"/>
          <w:sz w:val="24"/>
          <w:szCs w:val="24"/>
        </w:rPr>
        <w:t xml:space="preserve"> portion, you toil in the “vineyard,” growing and harvesting the “grapes” by reading a passage of scripture</w:t>
      </w:r>
      <w:r w:rsidR="00EF2A45">
        <w:rPr>
          <w:rFonts w:ascii="Times New Roman" w:hAnsi="Times New Roman" w:cs="Times New Roman"/>
          <w:sz w:val="24"/>
          <w:szCs w:val="24"/>
        </w:rPr>
        <w:t xml:space="preserve"> (the daily Mass readings, for example).  Pay special attention to each word and look for the connections between the sentences you are reading.  Look for phrases that stand out to you.</w:t>
      </w:r>
      <w:r w:rsidR="00744CB4">
        <w:rPr>
          <w:rStyle w:val="EndnoteReference"/>
          <w:rFonts w:ascii="Times New Roman" w:hAnsi="Times New Roman" w:cs="Times New Roman"/>
          <w:sz w:val="24"/>
          <w:szCs w:val="24"/>
        </w:rPr>
        <w:endnoteReference w:id="1"/>
      </w:r>
    </w:p>
    <w:p w:rsidR="00EF2A45" w:rsidRDefault="00EF2A45" w:rsidP="00744CB4">
      <w:pPr>
        <w:spacing w:line="336" w:lineRule="auto"/>
        <w:ind w:right="-234" w:firstLine="720"/>
        <w:rPr>
          <w:rFonts w:ascii="Times New Roman" w:hAnsi="Times New Roman" w:cs="Times New Roman"/>
          <w:sz w:val="24"/>
          <w:szCs w:val="24"/>
        </w:rPr>
      </w:pPr>
      <w:r>
        <w:rPr>
          <w:rFonts w:ascii="Times New Roman" w:hAnsi="Times New Roman" w:cs="Times New Roman"/>
          <w:sz w:val="24"/>
          <w:szCs w:val="24"/>
        </w:rPr>
        <w:t xml:space="preserve">Then </w:t>
      </w:r>
      <w:r w:rsidR="00DC265B">
        <w:rPr>
          <w:rFonts w:ascii="Times New Roman" w:hAnsi="Times New Roman" w:cs="Times New Roman"/>
          <w:sz w:val="24"/>
          <w:szCs w:val="24"/>
        </w:rPr>
        <w:t xml:space="preserve">this naturally </w:t>
      </w:r>
      <w:r>
        <w:rPr>
          <w:rFonts w:ascii="Times New Roman" w:hAnsi="Times New Roman" w:cs="Times New Roman"/>
          <w:sz w:val="24"/>
          <w:szCs w:val="24"/>
        </w:rPr>
        <w:t>move</w:t>
      </w:r>
      <w:r w:rsidR="00DC265B">
        <w:rPr>
          <w:rFonts w:ascii="Times New Roman" w:hAnsi="Times New Roman" w:cs="Times New Roman"/>
          <w:sz w:val="24"/>
          <w:szCs w:val="24"/>
        </w:rPr>
        <w:t>s us</w:t>
      </w:r>
      <w:r>
        <w:rPr>
          <w:rFonts w:ascii="Times New Roman" w:hAnsi="Times New Roman" w:cs="Times New Roman"/>
          <w:sz w:val="24"/>
          <w:szCs w:val="24"/>
        </w:rPr>
        <w:t xml:space="preserve"> to </w:t>
      </w:r>
      <w:proofErr w:type="spellStart"/>
      <w:r w:rsidRPr="00DC265B">
        <w:rPr>
          <w:rFonts w:ascii="Times New Roman" w:hAnsi="Times New Roman" w:cs="Times New Roman"/>
          <w:i/>
          <w:sz w:val="24"/>
          <w:szCs w:val="24"/>
        </w:rPr>
        <w:t>Meditatio</w:t>
      </w:r>
      <w:proofErr w:type="spellEnd"/>
      <w:r>
        <w:rPr>
          <w:rFonts w:ascii="Times New Roman" w:hAnsi="Times New Roman" w:cs="Times New Roman"/>
          <w:sz w:val="24"/>
          <w:szCs w:val="24"/>
        </w:rPr>
        <w:t>.  In this portion, you work at squeezing the “grapes” for all the “juice” you can wring from them.  One way to begin meditating on scripture is to choose just a few words or a phrase and begin committing it to memory by repeating the words over and over.  As you do, you will tend to notice the words, their connections, their connotations, and their deeper meanings.</w:t>
      </w:r>
      <w:r w:rsidR="00744CB4">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EF2A45" w:rsidRDefault="00EF2A45" w:rsidP="00744CB4">
      <w:pPr>
        <w:spacing w:line="336" w:lineRule="auto"/>
        <w:ind w:right="54" w:firstLine="720"/>
        <w:rPr>
          <w:rFonts w:ascii="Times New Roman" w:hAnsi="Times New Roman" w:cs="Times New Roman"/>
          <w:sz w:val="24"/>
          <w:szCs w:val="24"/>
        </w:rPr>
      </w:pPr>
      <w:r>
        <w:rPr>
          <w:rFonts w:ascii="Times New Roman" w:hAnsi="Times New Roman" w:cs="Times New Roman"/>
          <w:sz w:val="24"/>
          <w:szCs w:val="24"/>
        </w:rPr>
        <w:t xml:space="preserve">The next phase is </w:t>
      </w:r>
      <w:proofErr w:type="spellStart"/>
      <w:r w:rsidRPr="00DC265B">
        <w:rPr>
          <w:rFonts w:ascii="Times New Roman" w:hAnsi="Times New Roman" w:cs="Times New Roman"/>
          <w:i/>
          <w:sz w:val="24"/>
          <w:szCs w:val="24"/>
          <w:u w:val="single"/>
        </w:rPr>
        <w:t>Oratio</w:t>
      </w:r>
      <w:proofErr w:type="spellEnd"/>
      <w:r>
        <w:rPr>
          <w:rFonts w:ascii="Times New Roman" w:hAnsi="Times New Roman" w:cs="Times New Roman"/>
          <w:sz w:val="24"/>
          <w:szCs w:val="24"/>
        </w:rPr>
        <w:t xml:space="preserve">.  In </w:t>
      </w:r>
      <w:proofErr w:type="spellStart"/>
      <w:r w:rsidRPr="00DC265B">
        <w:rPr>
          <w:rFonts w:ascii="Times New Roman" w:hAnsi="Times New Roman" w:cs="Times New Roman"/>
          <w:i/>
          <w:sz w:val="24"/>
          <w:szCs w:val="24"/>
        </w:rPr>
        <w:t>Oratio</w:t>
      </w:r>
      <w:proofErr w:type="spellEnd"/>
      <w:r>
        <w:rPr>
          <w:rFonts w:ascii="Times New Roman" w:hAnsi="Times New Roman" w:cs="Times New Roman"/>
          <w:sz w:val="24"/>
          <w:szCs w:val="24"/>
        </w:rPr>
        <w:t xml:space="preserve">, you “ferment the juice” and let it age into “fine wine” by pondering God’s word in your heart as Mary did, and talk the scriptures over with God.  Ask God questions as you wrestle with the words and their meaning.  Try to discover the depths of meaning that God put there.  Why, for example, did he appear to the disciples on the road to Emmaus and ask, “What are you discussing as you walk along?”  Or why did he seem to call the Canaanite woman a dog and then later commend her </w:t>
      </w:r>
      <w:r w:rsidR="00DC265B">
        <w:rPr>
          <w:rFonts w:ascii="Times New Roman" w:hAnsi="Times New Roman" w:cs="Times New Roman"/>
          <w:sz w:val="24"/>
          <w:szCs w:val="24"/>
        </w:rPr>
        <w:t>faith and answer her prayer?  We can contemplate images also: “The Lord is my shepherd…</w:t>
      </w:r>
      <w:proofErr w:type="gramStart"/>
      <w:r w:rsidR="00DC265B">
        <w:rPr>
          <w:rFonts w:ascii="Times New Roman" w:hAnsi="Times New Roman" w:cs="Times New Roman"/>
          <w:sz w:val="24"/>
          <w:szCs w:val="24"/>
        </w:rPr>
        <w:t>”.</w:t>
      </w:r>
      <w:proofErr w:type="gramEnd"/>
      <w:r w:rsidR="00DC265B">
        <w:rPr>
          <w:rFonts w:ascii="Times New Roman" w:hAnsi="Times New Roman" w:cs="Times New Roman"/>
          <w:sz w:val="24"/>
          <w:szCs w:val="24"/>
        </w:rPr>
        <w:t xml:space="preserve">  Expect God to give </w:t>
      </w:r>
      <w:proofErr w:type="spellStart"/>
      <w:r w:rsidR="00DC265B">
        <w:rPr>
          <w:rFonts w:ascii="Times New Roman" w:hAnsi="Times New Roman" w:cs="Times New Roman"/>
          <w:sz w:val="24"/>
          <w:szCs w:val="24"/>
        </w:rPr>
        <w:t>you</w:t>
      </w:r>
      <w:proofErr w:type="spellEnd"/>
      <w:r w:rsidR="00DC265B">
        <w:rPr>
          <w:rFonts w:ascii="Times New Roman" w:hAnsi="Times New Roman" w:cs="Times New Roman"/>
          <w:sz w:val="24"/>
          <w:szCs w:val="24"/>
        </w:rPr>
        <w:t xml:space="preserve"> insight into both the scripture and its application to your life.  Although this insight may not come immediately during your holy hour, remember to be open to His answer.</w:t>
      </w:r>
      <w:r w:rsidR="00744CB4">
        <w:rPr>
          <w:rStyle w:val="EndnoteReference"/>
          <w:rFonts w:ascii="Times New Roman" w:hAnsi="Times New Roman" w:cs="Times New Roman"/>
          <w:sz w:val="24"/>
          <w:szCs w:val="24"/>
        </w:rPr>
        <w:endnoteReference w:id="3"/>
      </w:r>
    </w:p>
    <w:p w:rsidR="00EF2A45" w:rsidRPr="000E57C8" w:rsidRDefault="00DC265B" w:rsidP="00744CB4">
      <w:pPr>
        <w:spacing w:line="336" w:lineRule="auto"/>
        <w:ind w:right="54" w:firstLine="720"/>
        <w:rPr>
          <w:rFonts w:ascii="Times New Roman" w:hAnsi="Times New Roman" w:cs="Times New Roman"/>
          <w:sz w:val="24"/>
          <w:szCs w:val="24"/>
        </w:rPr>
      </w:pPr>
      <w:r>
        <w:rPr>
          <w:rFonts w:ascii="Times New Roman" w:hAnsi="Times New Roman" w:cs="Times New Roman"/>
          <w:sz w:val="24"/>
          <w:szCs w:val="24"/>
        </w:rPr>
        <w:t xml:space="preserve">Finally, there is </w:t>
      </w:r>
      <w:proofErr w:type="spellStart"/>
      <w:r w:rsidRPr="00DC265B">
        <w:rPr>
          <w:rFonts w:ascii="Times New Roman" w:hAnsi="Times New Roman" w:cs="Times New Roman"/>
          <w:i/>
          <w:sz w:val="24"/>
          <w:szCs w:val="24"/>
          <w:u w:val="single"/>
        </w:rPr>
        <w:t>Contemplatio</w:t>
      </w:r>
      <w:proofErr w:type="spellEnd"/>
      <w:r>
        <w:rPr>
          <w:rFonts w:ascii="Times New Roman" w:hAnsi="Times New Roman" w:cs="Times New Roman"/>
          <w:sz w:val="24"/>
          <w:szCs w:val="24"/>
        </w:rPr>
        <w:t>.  The fruit of your labors with the “grapes” now yields “wine”.  As God reveals Himself to us through the Scriptures, we begin to see that the truth of God is not merely a collection of facts, but the gift of a Lover to His beloved.  This moves us to both gratitude and obedience.  Indeed, we discover that our gratitude is meaningless without obedience.</w:t>
      </w:r>
      <w:r w:rsidR="00F02B4D">
        <w:rPr>
          <w:rFonts w:ascii="Times New Roman" w:hAnsi="Times New Roman" w:cs="Times New Roman"/>
          <w:sz w:val="24"/>
          <w:szCs w:val="24"/>
        </w:rPr>
        <w:t xml:space="preserve">  So we are moved from receiving the love of God to a new resolve to respond to it.</w:t>
      </w:r>
      <w:r w:rsidR="00744CB4">
        <w:rPr>
          <w:rStyle w:val="EndnoteReference"/>
          <w:rFonts w:ascii="Times New Roman" w:hAnsi="Times New Roman" w:cs="Times New Roman"/>
          <w:sz w:val="24"/>
          <w:szCs w:val="24"/>
        </w:rPr>
        <w:endnoteReference w:id="4"/>
      </w:r>
      <w:bookmarkEnd w:id="0"/>
    </w:p>
    <w:sectPr w:rsidR="00EF2A45" w:rsidRPr="000E57C8" w:rsidSect="00744CB4">
      <w:endnotePr>
        <w:numFmt w:val="decimal"/>
      </w:endnotePr>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B4" w:rsidRDefault="00744CB4" w:rsidP="00744CB4">
      <w:r>
        <w:separator/>
      </w:r>
    </w:p>
  </w:endnote>
  <w:endnote w:type="continuationSeparator" w:id="0">
    <w:p w:rsidR="00744CB4" w:rsidRDefault="00744CB4" w:rsidP="00744CB4">
      <w:r>
        <w:continuationSeparator/>
      </w:r>
    </w:p>
  </w:endnote>
  <w:endnote w:id="1">
    <w:p w:rsidR="00744CB4" w:rsidRDefault="00744CB4">
      <w:pPr>
        <w:pStyle w:val="EndnoteText"/>
      </w:pPr>
      <w:r>
        <w:rPr>
          <w:rStyle w:val="EndnoteReference"/>
        </w:rPr>
        <w:endnoteRef/>
      </w:r>
      <w:r>
        <w:t xml:space="preserve"> Mark P. Shea, “How to Make a Holy Hour”, (Huntington, IN: Our Sunday Visitor, Inc.), pamphlet.</w:t>
      </w:r>
    </w:p>
  </w:endnote>
  <w:endnote w:id="2">
    <w:p w:rsidR="00744CB4" w:rsidRDefault="00744CB4">
      <w:pPr>
        <w:pStyle w:val="EndnoteText"/>
      </w:pPr>
      <w:r>
        <w:rPr>
          <w:rStyle w:val="EndnoteReference"/>
        </w:rPr>
        <w:endnoteRef/>
      </w:r>
      <w:r>
        <w:t xml:space="preserve"> Ibid.</w:t>
      </w:r>
    </w:p>
  </w:endnote>
  <w:endnote w:id="3">
    <w:p w:rsidR="00744CB4" w:rsidRDefault="00744CB4">
      <w:pPr>
        <w:pStyle w:val="EndnoteText"/>
      </w:pPr>
      <w:r>
        <w:rPr>
          <w:rStyle w:val="EndnoteReference"/>
        </w:rPr>
        <w:endnoteRef/>
      </w:r>
      <w:r>
        <w:t xml:space="preserve"> Ibid.</w:t>
      </w:r>
    </w:p>
  </w:endnote>
  <w:endnote w:id="4">
    <w:p w:rsidR="00744CB4" w:rsidRDefault="00744CB4">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B4" w:rsidRDefault="00744CB4" w:rsidP="00744CB4">
      <w:r>
        <w:separator/>
      </w:r>
    </w:p>
  </w:footnote>
  <w:footnote w:type="continuationSeparator" w:id="0">
    <w:p w:rsidR="00744CB4" w:rsidRDefault="00744CB4" w:rsidP="0074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C8"/>
    <w:rsid w:val="00072268"/>
    <w:rsid w:val="000E57C8"/>
    <w:rsid w:val="003832C5"/>
    <w:rsid w:val="003C1D8D"/>
    <w:rsid w:val="005369D3"/>
    <w:rsid w:val="005B3619"/>
    <w:rsid w:val="00663808"/>
    <w:rsid w:val="006A346D"/>
    <w:rsid w:val="006A6F24"/>
    <w:rsid w:val="006D3CFE"/>
    <w:rsid w:val="00744CB4"/>
    <w:rsid w:val="008249BA"/>
    <w:rsid w:val="009332E4"/>
    <w:rsid w:val="00BC4644"/>
    <w:rsid w:val="00CE643A"/>
    <w:rsid w:val="00D06474"/>
    <w:rsid w:val="00DA06FA"/>
    <w:rsid w:val="00DC265B"/>
    <w:rsid w:val="00DD46F2"/>
    <w:rsid w:val="00E705FE"/>
    <w:rsid w:val="00EF2A45"/>
    <w:rsid w:val="00F02B4D"/>
    <w:rsid w:val="00F34BC5"/>
    <w:rsid w:val="00FC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AD7F-59CB-4F0D-A426-8C6304A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57C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19"/>
    <w:rPr>
      <w:rFonts w:ascii="Segoe UI" w:hAnsi="Segoe UI" w:cs="Segoe UI"/>
      <w:sz w:val="18"/>
      <w:szCs w:val="18"/>
    </w:rPr>
  </w:style>
  <w:style w:type="paragraph" w:styleId="EndnoteText">
    <w:name w:val="endnote text"/>
    <w:basedOn w:val="Normal"/>
    <w:link w:val="EndnoteTextChar"/>
    <w:uiPriority w:val="99"/>
    <w:semiHidden/>
    <w:unhideWhenUsed/>
    <w:rsid w:val="00744CB4"/>
    <w:rPr>
      <w:sz w:val="20"/>
      <w:szCs w:val="20"/>
    </w:rPr>
  </w:style>
  <w:style w:type="character" w:customStyle="1" w:styleId="EndnoteTextChar">
    <w:name w:val="Endnote Text Char"/>
    <w:basedOn w:val="DefaultParagraphFont"/>
    <w:link w:val="EndnoteText"/>
    <w:uiPriority w:val="99"/>
    <w:semiHidden/>
    <w:rsid w:val="00744CB4"/>
    <w:rPr>
      <w:sz w:val="20"/>
      <w:szCs w:val="20"/>
    </w:rPr>
  </w:style>
  <w:style w:type="character" w:styleId="EndnoteReference">
    <w:name w:val="endnote reference"/>
    <w:basedOn w:val="DefaultParagraphFont"/>
    <w:uiPriority w:val="99"/>
    <w:semiHidden/>
    <w:unhideWhenUsed/>
    <w:rsid w:val="00744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F78-8AE6-4B09-98AA-F7D32F69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3</cp:revision>
  <cp:lastPrinted>2016-10-29T17:17:00Z</cp:lastPrinted>
  <dcterms:created xsi:type="dcterms:W3CDTF">2016-11-05T17:06:00Z</dcterms:created>
  <dcterms:modified xsi:type="dcterms:W3CDTF">2017-02-16T00:45:00Z</dcterms:modified>
</cp:coreProperties>
</file>