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8233" w14:textId="06FE0204" w:rsidR="001F72C0" w:rsidRPr="00E92281" w:rsidRDefault="00C65F53" w:rsidP="00E92281">
      <w:pPr>
        <w:spacing w:after="0" w:line="240" w:lineRule="auto"/>
        <w:jc w:val="center"/>
        <w:rPr>
          <w:rFonts w:ascii="Times New Roman" w:hAnsi="Times New Roman" w:cs="Times New Roman"/>
          <w:b/>
          <w:sz w:val="28"/>
          <w:szCs w:val="28"/>
        </w:rPr>
      </w:pPr>
      <w:r w:rsidRPr="00E92281">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59264" behindDoc="0" locked="0" layoutInCell="1" allowOverlap="1" wp14:anchorId="43597098" wp14:editId="3E417EEA">
                <wp:simplePos x="0" y="0"/>
                <wp:positionH relativeFrom="column">
                  <wp:posOffset>0</wp:posOffset>
                </wp:positionH>
                <wp:positionV relativeFrom="paragraph">
                  <wp:posOffset>171450</wp:posOffset>
                </wp:positionV>
                <wp:extent cx="6867525" cy="44100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10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25400">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E923F4" w14:textId="77777777" w:rsidR="00E92281" w:rsidRDefault="00E92281" w:rsidP="00E92281">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"I have called you friends." Authentic friendship can seem hard to come by these days, especially in our transient society. We move away from family, change jobs, switch parishes, and end up in entirely new places with entirely new people. When we look for new friends, we all have different qualities we're looking for. </w:t>
                            </w:r>
                          </w:p>
                          <w:p w14:paraId="4514F93E" w14:textId="77777777" w:rsidR="00E92281" w:rsidRPr="00DA530F" w:rsidRDefault="00E92281" w:rsidP="00E92281">
                            <w:pPr>
                              <w:spacing w:after="0" w:line="283" w:lineRule="auto"/>
                              <w:jc w:val="both"/>
                              <w:rPr>
                                <w:rFonts w:ascii="Times New Roman" w:hAnsi="Times New Roman" w:cs="Times New Roman"/>
                                <w:color w:val="000000"/>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w:t>
                            </w:r>
                          </w:p>
                          <w:p w14:paraId="50AAA2CE" w14:textId="77777777" w:rsidR="00E92281" w:rsidRDefault="00E92281" w:rsidP="00E92281">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While we may think of certain standards of behavior necessary to be a "good" friend, we would hardly refer to them as rules or "commandments." In fact, if a friendship or romantic relationship - new or old - becomes characterized by imposed obligations, we would rightly be suspicious. Friendships, we understand, ought to be characterized by freedom. We love the person, even sacrifice for them at times because, within ourselves, we want to maintain the friendship. So why does Jesus use the language of command as he calls the Apostles his friends?  "You are my friends if you do what I command you.” Jesus is radically transforming the concept of commandment. </w:t>
                            </w:r>
                          </w:p>
                          <w:p w14:paraId="3D349D2A" w14:textId="77777777" w:rsidR="00E92281" w:rsidRPr="00DA530F" w:rsidRDefault="00E92281" w:rsidP="00E92281">
                            <w:pPr>
                              <w:spacing w:after="0" w:line="283" w:lineRule="auto"/>
                              <w:jc w:val="both"/>
                              <w:rPr>
                                <w:rFonts w:ascii="Times New Roman" w:hAnsi="Times New Roman" w:cs="Times New Roman"/>
                                <w:color w:val="000000"/>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w:t>
                            </w:r>
                          </w:p>
                          <w:p w14:paraId="267E366A" w14:textId="79EA08F6" w:rsidR="00E92281" w:rsidRDefault="00E92281" w:rsidP="00E92281">
                            <w:pPr>
                              <w:widowControl w:val="0"/>
                              <w:spacing w:after="0" w:line="286"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In the Jewish heritage of the Apostles, they would hear the word "command" and immediately think of the strict Levitical law and distance from God. In introducing the language of friendship, Jesus ties "commandment" to inner freedom of heart. The disciples have this freedom precisely because they know "what [the] Master is doing." Jesus has invited his followers into intimate friendship all along. He shares openly with them. He has patience with their flaws. He isn't scandalized by their failures. He celebrates their successes. </w:t>
                            </w:r>
                          </w:p>
                          <w:p w14:paraId="2266C951" w14:textId="77777777" w:rsidR="00E92281" w:rsidRPr="00DA530F" w:rsidRDefault="00E92281" w:rsidP="00E92281">
                            <w:pPr>
                              <w:widowControl w:val="0"/>
                              <w:spacing w:after="0" w:line="286" w:lineRule="auto"/>
                              <w:jc w:val="both"/>
                              <w:rPr>
                                <w:rFonts w:ascii="Times New Roman" w:hAnsi="Times New Roman" w:cs="Times New Roman"/>
                                <w:color w:val="000000"/>
                                <w14:textFill>
                                  <w14:solidFill>
                                    <w14:srgbClr w14:val="000000"/>
                                  </w14:solidFill>
                                </w14:textFill>
                                <w14:ligatures w14:val="none"/>
                              </w:rPr>
                            </w:pPr>
                          </w:p>
                          <w:p w14:paraId="52FA5866" w14:textId="0E49B486" w:rsidR="00E92281" w:rsidRDefault="00E92281" w:rsidP="00E92281">
                            <w:pPr>
                              <w:widowControl w:val="0"/>
                              <w:spacing w:line="283" w:lineRule="auto"/>
                              <w:jc w:val="both"/>
                              <w:rPr>
                                <w:rFonts w:ascii="Times New Roman" w:hAnsi="Times New Roman" w:cs="Times New Roman"/>
                                <w:sz w:val="24"/>
                                <w:szCs w:val="24"/>
                                <w14:ligatures w14:val="none"/>
                              </w:rPr>
                            </w:pPr>
                            <w:r>
                              <w:rPr>
                                <w:rFonts w:ascii="Times New Roman" w:hAnsi="Times New Roman" w:cs="Times New Roman"/>
                                <w:color w:val="000000"/>
                                <w:sz w:val="24"/>
                                <w:szCs w:val="24"/>
                                <w14:textFill>
                                  <w14:solidFill>
                                    <w14:srgbClr w14:val="000000"/>
                                  </w14:solidFill>
                                </w14:textFill>
                                <w14:ligatures w14:val="none"/>
                              </w:rPr>
                              <w:t>We, too, have been called by love and invited into a relationship with Jesus. It is you and I that Jesus chooses and appoints. He does so personally, not from a distant mountain shrouded in clouds. This "new commandment" to "love one another" is received around the shared table in the breaking of the bread.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7098" id="_x0000_t202" coordsize="21600,21600" o:spt="202" path="m,l,21600r21600,l21600,xe">
                <v:stroke joinstyle="miter"/>
                <v:path gradientshapeok="t" o:connecttype="rect"/>
              </v:shapetype>
              <v:shape id="Text Box 3" o:spid="_x0000_s1026" type="#_x0000_t202" style="position:absolute;left:0;text-align:left;margin-left:0;margin-top:13.5pt;width:540.75pt;height:347.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" filled="f" fillcolor="#fffffe" stroked="f" strokecolor="#212120" strokeweight="2pt">
                <v:textbox inset="2.88pt,2.88pt,2.88pt,2.88pt">
                  <w:txbxContent>
                    <w:p w14:paraId="02E923F4" w14:textId="77777777" w:rsidR="00E92281" w:rsidRDefault="00E92281" w:rsidP="00E92281">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"I have called you friends." Authentic friendship can seem hard to come by these days, especially in our transient society. We move away from family, change jobs, switch parishes, and end up in entirely new places with entirely new people. When we look for new friends, we all have different qualities we're looking for. </w:t>
                      </w:r>
                    </w:p>
                    <w:p w14:paraId="4514F93E" w14:textId="77777777" w:rsidR="00E92281" w:rsidRPr="00DA530F" w:rsidRDefault="00E92281" w:rsidP="00E92281">
                      <w:pPr>
                        <w:spacing w:after="0" w:line="283" w:lineRule="auto"/>
                        <w:jc w:val="both"/>
                        <w:rPr>
                          <w:rFonts w:ascii="Times New Roman" w:hAnsi="Times New Roman" w:cs="Times New Roman"/>
                          <w:color w:val="000000"/>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w:t>
                      </w:r>
                    </w:p>
                    <w:p w14:paraId="50AAA2CE" w14:textId="77777777" w:rsidR="00E92281" w:rsidRDefault="00E92281" w:rsidP="00E92281">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While we may think of certain standards of behavior necessary to be a "good" friend, we would hardly refer to them as rules or "commandments." In fact, if a friendship or romantic relationship - new or old - becomes characterized by imposed obligations, we would rightly be suspicious. Friendships, we understand, ought to be characterized by freedom. We love the person, even sacrifice for them at times because, within ourselves, we want to maintain the friendship. So why does Jesus use the language of command as he calls the Apostles his friends?  "You are my friends if you do what I command you.” Jesus is radically transforming the concept of commandment. </w:t>
                      </w:r>
                    </w:p>
                    <w:p w14:paraId="3D349D2A" w14:textId="77777777" w:rsidR="00E92281" w:rsidRPr="00DA530F" w:rsidRDefault="00E92281" w:rsidP="00E92281">
                      <w:pPr>
                        <w:spacing w:after="0" w:line="283" w:lineRule="auto"/>
                        <w:jc w:val="both"/>
                        <w:rPr>
                          <w:rFonts w:ascii="Times New Roman" w:hAnsi="Times New Roman" w:cs="Times New Roman"/>
                          <w:color w:val="000000"/>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w:t>
                      </w:r>
                    </w:p>
                    <w:p w14:paraId="267E366A" w14:textId="79EA08F6" w:rsidR="00E92281" w:rsidRDefault="00E92281" w:rsidP="00E92281">
                      <w:pPr>
                        <w:widowControl w:val="0"/>
                        <w:spacing w:after="0" w:line="286"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In the Jewish heritage of the Apostles, they would hear the word "command" and immediately think of the strict Levitical law and distance from God. In introducing the language of friendship, Jesus ties "commandment" to inner freedom of heart. The disciples have this freedom precisely because they know "what [the] Master is doing." Jesus has invited his followers into intimate friendship all along. He shares openly with them. He has patience with their flaws. He isn't scandalized by their failures. He celebrates their successes. </w:t>
                      </w:r>
                    </w:p>
                    <w:p w14:paraId="2266C951" w14:textId="77777777" w:rsidR="00E92281" w:rsidRPr="00DA530F" w:rsidRDefault="00E92281" w:rsidP="00E92281">
                      <w:pPr>
                        <w:widowControl w:val="0"/>
                        <w:spacing w:after="0" w:line="286" w:lineRule="auto"/>
                        <w:jc w:val="both"/>
                        <w:rPr>
                          <w:rFonts w:ascii="Times New Roman" w:hAnsi="Times New Roman" w:cs="Times New Roman"/>
                          <w:color w:val="000000"/>
                          <w14:textFill>
                            <w14:solidFill>
                              <w14:srgbClr w14:val="000000"/>
                            </w14:solidFill>
                          </w14:textFill>
                          <w14:ligatures w14:val="none"/>
                        </w:rPr>
                      </w:pPr>
                    </w:p>
                    <w:p w14:paraId="52FA5866" w14:textId="0E49B486" w:rsidR="00E92281" w:rsidRDefault="00E92281" w:rsidP="00E92281">
                      <w:pPr>
                        <w:widowControl w:val="0"/>
                        <w:spacing w:line="283" w:lineRule="auto"/>
                        <w:jc w:val="both"/>
                        <w:rPr>
                          <w:rFonts w:ascii="Times New Roman" w:hAnsi="Times New Roman" w:cs="Times New Roman"/>
                          <w:sz w:val="24"/>
                          <w:szCs w:val="24"/>
                          <w14:ligatures w14:val="none"/>
                        </w:rPr>
                      </w:pPr>
                      <w:r>
                        <w:rPr>
                          <w:rFonts w:ascii="Times New Roman" w:hAnsi="Times New Roman" w:cs="Times New Roman"/>
                          <w:color w:val="000000"/>
                          <w:sz w:val="24"/>
                          <w:szCs w:val="24"/>
                          <w14:textFill>
                            <w14:solidFill>
                              <w14:srgbClr w14:val="000000"/>
                            </w14:solidFill>
                          </w14:textFill>
                          <w14:ligatures w14:val="none"/>
                        </w:rPr>
                        <w:t>We, too, have been called by love and invited into a relationship with Jesus. It is you and I that Jesus chooses and appoints. He does so personally, not from a distant mountain shrouded in clouds. This "new commandment" to "love one another" is received around the shared table in the breaking of the bread.</w:t>
                      </w:r>
                    </w:p>
                  </w:txbxContent>
                </v:textbox>
              </v:shape>
            </w:pict>
          </mc:Fallback>
        </mc:AlternateContent>
      </w:r>
      <w:r w:rsidR="00E92281" w:rsidRPr="00E92281">
        <w:rPr>
          <w:rFonts w:ascii="Times New Roman" w:hAnsi="Times New Roman" w:cs="Times New Roman"/>
          <w:b/>
          <w:sz w:val="28"/>
          <w:szCs w:val="28"/>
        </w:rPr>
        <w:t>Sixth Sunday of Easter</w:t>
      </w:r>
    </w:p>
    <w:p w14:paraId="2F0B3C24" w14:textId="2D7D4480" w:rsidR="00E92281" w:rsidRDefault="00C65F53" w:rsidP="00E92281">
      <w:pPr>
        <w:spacing w:after="0" w:line="240" w:lineRule="auto"/>
        <w:jc w:val="center"/>
      </w:pPr>
      <w:bookmarkStart w:id="0" w:name="_GoBack"/>
      <w:bookmarkEnd w:id="0"/>
      <w:r>
        <w:rPr>
          <w:rFonts w:ascii="Times New Roman" w:hAnsi="Times New Roman" w:cs="Times New Roman"/>
          <w:noProof/>
          <w:color w:val="auto"/>
          <w:kern w:val="0"/>
          <w:sz w:val="24"/>
          <w:szCs w:val="24"/>
          <w14:textFill>
            <w14:solidFill>
              <w14:srgbClr w14:val="000000"/>
            </w14:solidFill>
          </w14:textFill>
          <w14:ligatures w14:val="none"/>
          <w14:cntxtAlts w14:val="0"/>
        </w:rPr>
        <w:drawing>
          <wp:anchor distT="0" distB="0" distL="114300" distR="114300" simplePos="0" relativeHeight="251663360" behindDoc="0" locked="0" layoutInCell="1" allowOverlap="1" wp14:anchorId="056245FA" wp14:editId="436996B7">
            <wp:simplePos x="0" y="0"/>
            <wp:positionH relativeFrom="margin">
              <wp:align>right</wp:align>
            </wp:positionH>
            <wp:positionV relativeFrom="margin">
              <wp:align>bottom</wp:align>
            </wp:positionV>
            <wp:extent cx="2221992" cy="2734056"/>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056East6_FF01v.tif"/>
                    <pic:cNvPicPr/>
                  </pic:nvPicPr>
                  <pic:blipFill rotWithShape="1">
                    <a:blip r:embed="rId4" cstate="print">
                      <a:extLst>
                        <a:ext uri="{28A0092B-C50C-407E-A947-70E740481C1C}">
                          <a14:useLocalDpi xmlns:a14="http://schemas.microsoft.com/office/drawing/2010/main" val="0"/>
                        </a:ext>
                      </a:extLst>
                    </a:blip>
                    <a:srcRect l="1086" t="6808" r="2400" b="6555"/>
                    <a:stretch/>
                  </pic:blipFill>
                  <pic:spPr bwMode="auto">
                    <a:xfrm>
                      <a:off x="0" y="0"/>
                      <a:ext cx="2221992" cy="27340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auto"/>
          <w:kern w:val="0"/>
          <w:sz w:val="24"/>
          <w:szCs w:val="24"/>
          <w14:textFill>
            <w14:solidFill>
              <w14:srgbClr w14:val="000000"/>
            </w14:solidFill>
          </w14:textFill>
          <w14:ligatures w14:val="none"/>
          <w14:cntxtAlts w14:val="0"/>
        </w:rPr>
        <w:drawing>
          <wp:anchor distT="0" distB="0" distL="114300" distR="114300" simplePos="0" relativeHeight="251664384" behindDoc="0" locked="0" layoutInCell="1" allowOverlap="1" wp14:anchorId="5885B84D" wp14:editId="362E20B0">
            <wp:simplePos x="0" y="0"/>
            <wp:positionH relativeFrom="margin">
              <wp:align>center</wp:align>
            </wp:positionH>
            <wp:positionV relativeFrom="paragraph">
              <wp:posOffset>4370705</wp:posOffset>
            </wp:positionV>
            <wp:extent cx="5907024" cy="1664208"/>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056East6_FF02.tif"/>
                    <pic:cNvPicPr/>
                  </pic:nvPicPr>
                  <pic:blipFill rotWithShape="1">
                    <a:blip r:embed="rId5" cstate="print">
                      <a:extLst>
                        <a:ext uri="{28A0092B-C50C-407E-A947-70E740481C1C}">
                          <a14:useLocalDpi xmlns:a14="http://schemas.microsoft.com/office/drawing/2010/main" val="0"/>
                        </a:ext>
                      </a:extLst>
                    </a:blip>
                    <a:srcRect t="14052" b="4443"/>
                    <a:stretch/>
                  </pic:blipFill>
                  <pic:spPr bwMode="auto">
                    <a:xfrm>
                      <a:off x="0" y="0"/>
                      <a:ext cx="5907024" cy="16642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2281">
        <w:rPr>
          <w:rFonts w:ascii="Times New Roman" w:hAnsi="Times New Roman" w:cs="Times New Roman"/>
          <w:noProof/>
          <w:color w:val="auto"/>
          <w:kern w:val="0"/>
          <w:sz w:val="24"/>
          <w:szCs w:val="24"/>
          <w14:textFill>
            <w14:solidFill>
              <w14:srgbClr w14:val="000000"/>
            </w14:solidFill>
          </w14:textFill>
          <w14:ligatures w14:val="none"/>
          <w14:cntxtAlts w14:val="0"/>
        </w:rPr>
        <mc:AlternateContent>
          <mc:Choice Requires="wps">
            <w:drawing>
              <wp:anchor distT="36576" distB="36576" distL="36576" distR="36576" simplePos="0" relativeHeight="251661312" behindDoc="0" locked="0" layoutInCell="1" allowOverlap="1" wp14:anchorId="27497934" wp14:editId="158F5FF1">
                <wp:simplePos x="0" y="0"/>
                <wp:positionH relativeFrom="column">
                  <wp:posOffset>171450</wp:posOffset>
                </wp:positionH>
                <wp:positionV relativeFrom="paragraph">
                  <wp:posOffset>6139179</wp:posOffset>
                </wp:positionV>
                <wp:extent cx="4314825" cy="2798445"/>
                <wp:effectExtent l="0" t="0" r="952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7984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25400">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F9DC09" w14:textId="77777777" w:rsidR="00E92281" w:rsidRDefault="00E92281" w:rsidP="00E92281">
                            <w:pPr>
                              <w:widowControl w:val="0"/>
                              <w:spacing w:after="0"/>
                              <w:jc w:val="both"/>
                              <w:rPr>
                                <w:rFonts w:ascii="Times New Roman" w:hAnsi="Times New Roman" w:cs="Times New Roman"/>
                                <w:color w:val="000000"/>
                                <w:sz w:val="8"/>
                                <w:szCs w:val="8"/>
                                <w14:textFill>
                                  <w14:solidFill>
                                    <w14:srgbClr w14:val="000000"/>
                                  </w14:solidFill>
                                </w14:textFill>
                                <w14:ligatures w14:val="none"/>
                              </w:rPr>
                            </w:pPr>
                            <w:r>
                              <w:rPr>
                                <w:rFonts w:ascii="Times New Roman" w:hAnsi="Times New Roman" w:cs="Times New Roman"/>
                                <w:color w:val="000000"/>
                                <w:sz w:val="8"/>
                                <w:szCs w:val="8"/>
                                <w14:textFill>
                                  <w14:solidFill>
                                    <w14:srgbClr w14:val="000000"/>
                                  </w14:solidFill>
                                </w14:textFill>
                                <w14:ligatures w14:val="none"/>
                              </w:rPr>
                              <w:t> </w:t>
                            </w:r>
                          </w:p>
                          <w:p w14:paraId="51DC269A" w14:textId="5DAAC078" w:rsidR="00E92281" w:rsidRDefault="00E92281" w:rsidP="00DA530F">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Sometimes we minimize the power of love by cute pop songs and slogans that mean little without action. However, we can never underestimate the power of love. Love can tear down barriers between people, change tears to laughter, and mend relationships torn apart by sin. </w:t>
                            </w:r>
                          </w:p>
                          <w:p w14:paraId="7AA6B054" w14:textId="77777777" w:rsidR="00DA530F" w:rsidRDefault="00DA530F" w:rsidP="00DA530F">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p>
                          <w:p w14:paraId="05C1B9C4" w14:textId="77777777" w:rsidR="00E92281" w:rsidRDefault="00E92281" w:rsidP="00E92281">
                            <w:pPr>
                              <w:widowControl w:val="0"/>
                              <w:spacing w:after="0" w:line="283" w:lineRule="auto"/>
                              <w:jc w:val="both"/>
                              <w:rPr>
                                <w:rFonts w:ascii="Times New Roman" w:hAnsi="Times New Roman" w:cs="Times New Roman"/>
                                <w:sz w:val="24"/>
                                <w:szCs w:val="24"/>
                                <w14:ligatures w14:val="none"/>
                              </w:rPr>
                            </w:pPr>
                            <w:r>
                              <w:rPr>
                                <w:rFonts w:ascii="Times New Roman" w:hAnsi="Times New Roman" w:cs="Times New Roman"/>
                                <w:color w:val="000000"/>
                                <w:sz w:val="24"/>
                                <w:szCs w:val="24"/>
                                <w14:textFill>
                                  <w14:solidFill>
                                    <w14:srgbClr w14:val="000000"/>
                                  </w14:solidFill>
                                </w14:textFill>
                                <w14:ligatures w14:val="none"/>
                              </w:rPr>
                              <w:t xml:space="preserve">No option exists for disciples of Jesus Christ to not love others. Not only are we commanded to do so, but love is a gift we must pass on freely. If we give of our time, talent, and treasure, but choose not to love, we cannot claim to be truly committed disciples and good stewards. As this Easter season draws ever closer to an end, we must allow our love to bear witness to the source of all love, the Risen Jesus.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7934" id="Text Box 5" o:spid="_x0000_s1027" type="#_x0000_t202" style="position:absolute;left:0;text-align:left;margin-left:13.5pt;margin-top:483.4pt;width:339.75pt;height:220.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" filled="f" fillcolor="#fffffe" stroked="f" strokecolor="#212120" strokeweight="2pt">
                <v:textbox inset="2.88pt,2.88pt,2.88pt,2.88pt">
                  <w:txbxContent>
                    <w:p w14:paraId="05F9DC09" w14:textId="77777777" w:rsidR="00E92281" w:rsidRDefault="00E92281" w:rsidP="00E92281">
                      <w:pPr>
                        <w:widowControl w:val="0"/>
                        <w:spacing w:after="0"/>
                        <w:jc w:val="both"/>
                        <w:rPr>
                          <w:rFonts w:ascii="Times New Roman" w:hAnsi="Times New Roman" w:cs="Times New Roman"/>
                          <w:color w:val="000000"/>
                          <w:sz w:val="8"/>
                          <w:szCs w:val="8"/>
                          <w14:textFill>
                            <w14:solidFill>
                              <w14:srgbClr w14:val="000000"/>
                            </w14:solidFill>
                          </w14:textFill>
                          <w14:ligatures w14:val="none"/>
                        </w:rPr>
                      </w:pPr>
                      <w:r>
                        <w:rPr>
                          <w:rFonts w:ascii="Times New Roman" w:hAnsi="Times New Roman" w:cs="Times New Roman"/>
                          <w:color w:val="000000"/>
                          <w:sz w:val="8"/>
                          <w:szCs w:val="8"/>
                          <w14:textFill>
                            <w14:solidFill>
                              <w14:srgbClr w14:val="000000"/>
                            </w14:solidFill>
                          </w14:textFill>
                          <w14:ligatures w14:val="none"/>
                        </w:rPr>
                        <w:t> </w:t>
                      </w:r>
                    </w:p>
                    <w:p w14:paraId="51DC269A" w14:textId="5DAAC078" w:rsidR="00E92281" w:rsidRDefault="00E92281" w:rsidP="00DA530F">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r>
                        <w:rPr>
                          <w:rFonts w:ascii="Times New Roman" w:hAnsi="Times New Roman" w:cs="Times New Roman"/>
                          <w:color w:val="000000"/>
                          <w:sz w:val="24"/>
                          <w:szCs w:val="24"/>
                          <w14:textFill>
                            <w14:solidFill>
                              <w14:srgbClr w14:val="000000"/>
                            </w14:solidFill>
                          </w14:textFill>
                          <w14:ligatures w14:val="none"/>
                        </w:rPr>
                        <w:t xml:space="preserve">Sometimes we minimize the power of love by cute pop songs and slogans that mean little without action. However, we can never underestimate the power of love. Love can tear down barriers between people, change tears to laughter, and mend relationships torn apart by sin. </w:t>
                      </w:r>
                    </w:p>
                    <w:p w14:paraId="7AA6B054" w14:textId="77777777" w:rsidR="00DA530F" w:rsidRDefault="00DA530F" w:rsidP="00DA530F">
                      <w:pPr>
                        <w:widowControl w:val="0"/>
                        <w:spacing w:after="0" w:line="283" w:lineRule="auto"/>
                        <w:jc w:val="both"/>
                        <w:rPr>
                          <w:rFonts w:ascii="Times New Roman" w:hAnsi="Times New Roman" w:cs="Times New Roman"/>
                          <w:color w:val="000000"/>
                          <w:sz w:val="24"/>
                          <w:szCs w:val="24"/>
                          <w14:textFill>
                            <w14:solidFill>
                              <w14:srgbClr w14:val="000000"/>
                            </w14:solidFill>
                          </w14:textFill>
                          <w14:ligatures w14:val="none"/>
                        </w:rPr>
                      </w:pPr>
                    </w:p>
                    <w:p w14:paraId="05C1B9C4" w14:textId="77777777" w:rsidR="00E92281" w:rsidRDefault="00E92281" w:rsidP="00E92281">
                      <w:pPr>
                        <w:widowControl w:val="0"/>
                        <w:spacing w:after="0" w:line="283" w:lineRule="auto"/>
                        <w:jc w:val="both"/>
                        <w:rPr>
                          <w:rFonts w:ascii="Times New Roman" w:hAnsi="Times New Roman" w:cs="Times New Roman"/>
                          <w:sz w:val="24"/>
                          <w:szCs w:val="24"/>
                          <w14:ligatures w14:val="none"/>
                        </w:rPr>
                      </w:pPr>
                      <w:r>
                        <w:rPr>
                          <w:rFonts w:ascii="Times New Roman" w:hAnsi="Times New Roman" w:cs="Times New Roman"/>
                          <w:color w:val="000000"/>
                          <w:sz w:val="24"/>
                          <w:szCs w:val="24"/>
                          <w14:textFill>
                            <w14:solidFill>
                              <w14:srgbClr w14:val="000000"/>
                            </w14:solidFill>
                          </w14:textFill>
                          <w14:ligatures w14:val="none"/>
                        </w:rPr>
                        <w:t xml:space="preserve">No option exists for disciples of Jesus Christ to not love others. Not only are we commanded to do so, but love is a gift we must pass on freely. If we give of our time, talent, and treasure, but choose not to love, we cannot claim to be truly committed disciples and good stewards. As this Easter season draws ever closer to an end, we must allow our love to bear witness to the source of all love, the Risen Jesus. </w:t>
                      </w:r>
                    </w:p>
                  </w:txbxContent>
                </v:textbox>
              </v:shape>
            </w:pict>
          </mc:Fallback>
        </mc:AlternateContent>
      </w:r>
    </w:p>
    <w:sectPr w:rsidR="00E92281" w:rsidSect="00C65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81"/>
    <w:rsid w:val="001F72C0"/>
    <w:rsid w:val="00385206"/>
    <w:rsid w:val="0094101A"/>
    <w:rsid w:val="00A1768E"/>
    <w:rsid w:val="00C65F53"/>
    <w:rsid w:val="00DA530F"/>
    <w:rsid w:val="00DF4F87"/>
    <w:rsid w:val="00E9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65E7"/>
  <w15:chartTrackingRefBased/>
  <w15:docId w15:val="{1E2509FD-694F-464C-AB73-B8AB516D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281"/>
    <w:pPr>
      <w:spacing w:after="120" w:line="285" w:lineRule="auto"/>
    </w:pPr>
    <w:rPr>
      <w:rFonts w:ascii="Calibri" w:eastAsia="Times New Roman" w:hAnsi="Calibri" w:cs="Calibri"/>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Pulliam</dc:creator>
  <cp:keywords/>
  <dc:description/>
  <cp:lastModifiedBy>Carmela Pulliam</cp:lastModifiedBy>
  <cp:revision>2</cp:revision>
  <dcterms:created xsi:type="dcterms:W3CDTF">2018-04-25T00:12:00Z</dcterms:created>
  <dcterms:modified xsi:type="dcterms:W3CDTF">2018-04-25T00:12:00Z</dcterms:modified>
</cp:coreProperties>
</file>