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8E" w:rsidRDefault="002E3216" w:rsidP="002E3216">
      <w:pPr>
        <w:pStyle w:val="NoSpacing"/>
      </w:pPr>
      <w:r>
        <w:t>JMJ</w:t>
      </w:r>
    </w:p>
    <w:p w:rsidR="002E3216" w:rsidRDefault="002E3216" w:rsidP="002E3216">
      <w:pPr>
        <w:pStyle w:val="NoSpacing"/>
      </w:pPr>
    </w:p>
    <w:p w:rsidR="002E3216" w:rsidRDefault="002E3216" w:rsidP="002E3216">
      <w:pPr>
        <w:pStyle w:val="NoSpacing"/>
      </w:pPr>
      <w:r>
        <w:t xml:space="preserve">FIFTH SUNDAY OF EASTER – B – 2021 </w:t>
      </w:r>
    </w:p>
    <w:p w:rsidR="002E3216" w:rsidRDefault="002E3216" w:rsidP="002E3216">
      <w:pPr>
        <w:pStyle w:val="NoSpacing"/>
      </w:pPr>
    </w:p>
    <w:p w:rsidR="002E3216" w:rsidRDefault="002E3216" w:rsidP="002E3216">
      <w:pPr>
        <w:pStyle w:val="NoSpacing"/>
      </w:pPr>
      <w:r>
        <w:t xml:space="preserve">This afternoon, 50 of our children </w:t>
      </w:r>
      <w:r w:rsidR="00230DDA">
        <w:t>are going to</w:t>
      </w:r>
      <w:r>
        <w:t xml:space="preserve"> receive their First Communion.  Jesus </w:t>
      </w:r>
      <w:r w:rsidR="00230DDA">
        <w:t>is going to</w:t>
      </w:r>
      <w:r>
        <w:t xml:space="preserve"> live in them, through the Eucharist, for the first time.  It’s a gre</w:t>
      </w:r>
      <w:r w:rsidR="00230DDA">
        <w:t>at event in the life of a child</w:t>
      </w:r>
      <w:r>
        <w:t xml:space="preserve">.  They’ll dress up for it.  The little boys, many of them, will wear ties; and the little girls will wear white dresses and veils.  It’s a </w:t>
      </w:r>
      <w:r w:rsidR="00880EB1">
        <w:t xml:space="preserve">very </w:t>
      </w:r>
      <w:r>
        <w:t xml:space="preserve">special event.  As it should be </w:t>
      </w:r>
      <w:r w:rsidRPr="00230DDA">
        <w:rPr>
          <w:i/>
        </w:rPr>
        <w:t xml:space="preserve">every </w:t>
      </w:r>
      <w:r>
        <w:t>time we receive God into our bodies.</w:t>
      </w:r>
    </w:p>
    <w:p w:rsidR="002E3216" w:rsidRDefault="002E3216" w:rsidP="002E3216">
      <w:pPr>
        <w:pStyle w:val="NoSpacing"/>
      </w:pPr>
    </w:p>
    <w:p w:rsidR="002E3216" w:rsidRDefault="002E3216" w:rsidP="002E3216">
      <w:pPr>
        <w:pStyle w:val="NoSpacing"/>
      </w:pPr>
      <w:r>
        <w:t xml:space="preserve">He lives in us, so that we can abide in Him.  He is the </w:t>
      </w:r>
      <w:r w:rsidR="00230DDA">
        <w:t>V</w:t>
      </w:r>
      <w:r>
        <w:t>ine and the source of our life; we</w:t>
      </w:r>
      <w:r w:rsidR="00230DDA">
        <w:t>’</w:t>
      </w:r>
      <w:r>
        <w:t>re the branches, and our children are the tender little buds</w:t>
      </w:r>
      <w:r w:rsidR="00D7211B">
        <w:t>.  We</w:t>
      </w:r>
      <w:r w:rsidR="00E26708">
        <w:t xml:space="preserve"> and our children</w:t>
      </w:r>
      <w:r w:rsidR="00D7211B">
        <w:t xml:space="preserve"> can’t survive without the sap (or the life) of the </w:t>
      </w:r>
      <w:r w:rsidR="00230DDA">
        <w:t>V</w:t>
      </w:r>
      <w:r w:rsidR="00D7211B">
        <w:t xml:space="preserve">ine flowing through us.  </w:t>
      </w:r>
      <w:r w:rsidR="00880EB1">
        <w:t>That</w:t>
      </w:r>
      <w:r w:rsidR="00D7211B">
        <w:t>’s the teaching of Jesus.  He says</w:t>
      </w:r>
      <w:r w:rsidR="00230DDA">
        <w:t xml:space="preserve"> also</w:t>
      </w:r>
      <w:r w:rsidR="00E26708" w:rsidRPr="00E26708">
        <w:t xml:space="preserve"> </w:t>
      </w:r>
      <w:r w:rsidR="00E26708">
        <w:t>i</w:t>
      </w:r>
      <w:r w:rsidR="00E26708">
        <w:t>n another place</w:t>
      </w:r>
      <w:r w:rsidR="00880EB1">
        <w:t xml:space="preserve">: </w:t>
      </w:r>
      <w:r w:rsidR="00D7211B">
        <w:t xml:space="preserve"> “I am the bread of life. . . . If anyone eats this bread he </w:t>
      </w:r>
      <w:r w:rsidR="00880EB1">
        <w:t>wi</w:t>
      </w:r>
      <w:r w:rsidR="00D7211B">
        <w:t>ll live forever. . . . He who eats my flesh and drinks my blood has life because of me.”</w:t>
      </w:r>
    </w:p>
    <w:p w:rsidR="00D7211B" w:rsidRDefault="00D7211B" w:rsidP="002E3216">
      <w:pPr>
        <w:pStyle w:val="NoSpacing"/>
      </w:pPr>
    </w:p>
    <w:p w:rsidR="00D7211B" w:rsidRDefault="00D7211B" w:rsidP="002E3216">
      <w:pPr>
        <w:pStyle w:val="NoSpacing"/>
      </w:pPr>
      <w:r>
        <w:t>So, receiving the Eucharist is important.  In fact, receiving the Eucharist is a matter of life and death.</w:t>
      </w:r>
      <w:r w:rsidR="00E26708">
        <w:t xml:space="preserve">  And we should never receive it unworthily; that</w:t>
      </w:r>
      <w:r w:rsidR="00230DDA">
        <w:t>’s</w:t>
      </w:r>
      <w:r w:rsidR="00E26708">
        <w:t xml:space="preserve"> where the death comes in.  St. Paul said, “Whoever eats or drinks (the Eucharist) unworthily </w:t>
      </w:r>
      <w:r w:rsidR="00230DDA">
        <w:t>[</w:t>
      </w:r>
      <w:r w:rsidR="0024681B">
        <w:t xml:space="preserve">that is, </w:t>
      </w:r>
      <w:r w:rsidR="00E26708">
        <w:t xml:space="preserve">in </w:t>
      </w:r>
      <w:r w:rsidR="005F55AF">
        <w:t>the</w:t>
      </w:r>
      <w:bookmarkStart w:id="0" w:name="_GoBack"/>
      <w:bookmarkEnd w:id="0"/>
      <w:r w:rsidR="00E26708">
        <w:t xml:space="preserve"> sta</w:t>
      </w:r>
      <w:r w:rsidR="00230DDA">
        <w:t>te of sin]</w:t>
      </w:r>
      <w:r w:rsidR="00E26708">
        <w:t xml:space="preserve"> eats</w:t>
      </w:r>
      <w:r w:rsidR="0024681B">
        <w:t xml:space="preserve"> and drinks condemnation unto himself.”  So it’s a very serious business – life or death.</w:t>
      </w:r>
    </w:p>
    <w:p w:rsidR="0024681B" w:rsidRDefault="0024681B" w:rsidP="002E3216">
      <w:pPr>
        <w:pStyle w:val="NoSpacing"/>
      </w:pPr>
    </w:p>
    <w:p w:rsidR="00F504CC" w:rsidRDefault="0024681B" w:rsidP="002E3216">
      <w:pPr>
        <w:pStyle w:val="NoSpacing"/>
      </w:pPr>
      <w:r>
        <w:t xml:space="preserve">But I’d guess that </w:t>
      </w:r>
      <w:r w:rsidR="00880EB1">
        <w:t xml:space="preserve">our biggest temptation is </w:t>
      </w:r>
      <w:r>
        <w:t xml:space="preserve">not to </w:t>
      </w:r>
      <w:r w:rsidRPr="00880EB1">
        <w:rPr>
          <w:i/>
        </w:rPr>
        <w:t>think</w:t>
      </w:r>
      <w:r w:rsidRPr="00924FCE">
        <w:t xml:space="preserve"> </w:t>
      </w:r>
      <w:r>
        <w:t xml:space="preserve">about our </w:t>
      </w:r>
      <w:r w:rsidR="00EC5902">
        <w:t>C</w:t>
      </w:r>
      <w:r>
        <w:t xml:space="preserve">ommunions </w:t>
      </w:r>
      <w:r w:rsidR="00924FCE">
        <w:t>– a</w:t>
      </w:r>
      <w:r>
        <w:t>t all</w:t>
      </w:r>
      <w:r w:rsidR="00880EB1">
        <w:t>!</w:t>
      </w:r>
      <w:r>
        <w:t xml:space="preserve">  The</w:t>
      </w:r>
      <w:r w:rsidR="00924FCE">
        <w:t xml:space="preserve"> cause of that</w:t>
      </w:r>
      <w:r>
        <w:t xml:space="preserve"> temptation is </w:t>
      </w:r>
      <w:r w:rsidR="00230DDA">
        <w:t>H</w:t>
      </w:r>
      <w:r>
        <w:t>abit.  We come forward to receive almost by force of habit</w:t>
      </w:r>
      <w:r w:rsidR="00230DDA">
        <w:t xml:space="preserve">: </w:t>
      </w:r>
      <w:r>
        <w:t xml:space="preserve"> the pew empties out, and we follow.  As </w:t>
      </w:r>
      <w:r w:rsidR="00230DDA">
        <w:t xml:space="preserve">we </w:t>
      </w:r>
      <w:r w:rsidR="00924FCE">
        <w:t>walk forward</w:t>
      </w:r>
      <w:r>
        <w:t xml:space="preserve"> we think about other things</w:t>
      </w:r>
      <w:r w:rsidR="0021299B">
        <w:t xml:space="preserve">, </w:t>
      </w:r>
      <w:r w:rsidR="00F504CC">
        <w:t>things that don’</w:t>
      </w:r>
      <w:r w:rsidR="0021299B">
        <w:t>t have much to do with Jesus; o</w:t>
      </w:r>
      <w:r w:rsidR="00F504CC">
        <w:t xml:space="preserve">ur minds </w:t>
      </w:r>
      <w:r w:rsidR="0021299B">
        <w:t>tend to wander.  A</w:t>
      </w:r>
      <w:r w:rsidR="00924FCE">
        <w:t>nd w</w:t>
      </w:r>
      <w:r w:rsidR="00230DDA">
        <w:t>hen w</w:t>
      </w:r>
      <w:r w:rsidR="00F504CC">
        <w:t>e get back to our pew</w:t>
      </w:r>
      <w:r w:rsidR="00230DDA">
        <w:t>, we</w:t>
      </w:r>
      <w:r w:rsidR="00F504CC">
        <w:t xml:space="preserve"> hardly realize that God’s inside us now, and that He’ll remain there for many minutes.  This</w:t>
      </w:r>
      <w:r w:rsidR="00230DDA">
        <w:t xml:space="preserve"> spiritual absent-mindedness</w:t>
      </w:r>
      <w:r w:rsidR="00F504CC">
        <w:t xml:space="preserve"> is</w:t>
      </w:r>
      <w:r w:rsidR="00230DDA">
        <w:t xml:space="preserve"> a</w:t>
      </w:r>
      <w:r w:rsidR="00F504CC">
        <w:t xml:space="preserve"> temptation even for the very devout.  But </w:t>
      </w:r>
      <w:r w:rsidR="00230DDA">
        <w:t xml:space="preserve">we </w:t>
      </w:r>
      <w:r w:rsidR="00924FCE">
        <w:t xml:space="preserve">have to </w:t>
      </w:r>
      <w:r w:rsidR="00230DDA">
        <w:t xml:space="preserve">be </w:t>
      </w:r>
      <w:r w:rsidR="00F504CC">
        <w:t>awake</w:t>
      </w:r>
      <w:r w:rsidR="00230DDA">
        <w:t xml:space="preserve"> and focused</w:t>
      </w:r>
      <w:r w:rsidR="00F504CC">
        <w:t xml:space="preserve"> </w:t>
      </w:r>
      <w:r w:rsidR="00880EB1">
        <w:t>in order</w:t>
      </w:r>
      <w:r w:rsidR="00230DDA">
        <w:t xml:space="preserve"> </w:t>
      </w:r>
      <w:r w:rsidR="00F504CC">
        <w:t>to benefit fully from this greatest of all God’s gifts</w:t>
      </w:r>
      <w:r w:rsidR="000262F7">
        <w:t xml:space="preserve"> on earth</w:t>
      </w:r>
      <w:r w:rsidR="00F504CC">
        <w:t xml:space="preserve"> – Himself in the Blessed Sacrament.</w:t>
      </w:r>
    </w:p>
    <w:p w:rsidR="00F504CC" w:rsidRDefault="00F504CC" w:rsidP="002E3216">
      <w:pPr>
        <w:pStyle w:val="NoSpacing"/>
      </w:pPr>
    </w:p>
    <w:p w:rsidR="0024681B" w:rsidRDefault="00F504CC" w:rsidP="002E3216">
      <w:pPr>
        <w:pStyle w:val="NoSpacing"/>
      </w:pPr>
      <w:r>
        <w:t>St. Augustine said</w:t>
      </w:r>
      <w:r w:rsidR="00FE15AC">
        <w:t xml:space="preserve"> that, when we eat ordinary food, we change it into ourselves (“Wonder Bread builds strong bodies 12 different ways!”).  But in the case of the Eucharist, he said, it’s different:  He changes us into Himself.</w:t>
      </w:r>
    </w:p>
    <w:p w:rsidR="00FE15AC" w:rsidRDefault="00FE15AC" w:rsidP="002E3216">
      <w:pPr>
        <w:pStyle w:val="NoSpacing"/>
      </w:pPr>
    </w:p>
    <w:p w:rsidR="00FE15AC" w:rsidRDefault="00FE15AC" w:rsidP="002E3216">
      <w:pPr>
        <w:pStyle w:val="NoSpacing"/>
      </w:pPr>
      <w:r>
        <w:t>One of the most beautiful prayers I know that expresses th</w:t>
      </w:r>
      <w:r w:rsidR="00924FCE">
        <w:t>at</w:t>
      </w:r>
      <w:r>
        <w:t xml:space="preserve"> was composed by St. John Gabriel Perboyre.  It goes like this.</w:t>
      </w:r>
    </w:p>
    <w:p w:rsidR="00FE15AC" w:rsidRDefault="00FE15AC" w:rsidP="002E3216">
      <w:pPr>
        <w:pStyle w:val="NoSpacing"/>
      </w:pPr>
    </w:p>
    <w:p w:rsidR="00FE15AC" w:rsidRDefault="00FE15AC" w:rsidP="00FE15AC">
      <w:r>
        <w:t>“</w:t>
      </w:r>
      <w:r>
        <w:t xml:space="preserve">Lord Jesus, transform me into </w:t>
      </w:r>
      <w:proofErr w:type="gramStart"/>
      <w:r>
        <w:t>Yourself</w:t>
      </w:r>
      <w:proofErr w:type="gramEnd"/>
      <w:r>
        <w:t xml:space="preserve">.  May my hands be </w:t>
      </w:r>
      <w:proofErr w:type="gramStart"/>
      <w:r>
        <w:t>Your</w:t>
      </w:r>
      <w:proofErr w:type="gramEnd"/>
      <w:r>
        <w:t xml:space="preserve"> hands.  May my tongue be </w:t>
      </w:r>
      <w:proofErr w:type="gramStart"/>
      <w:r>
        <w:t>Your</w:t>
      </w:r>
      <w:proofErr w:type="gramEnd"/>
      <w:r>
        <w:t xml:space="preserve"> tongue.  Grant that every faculty of my body may serve only to glorify </w:t>
      </w:r>
      <w:proofErr w:type="gramStart"/>
      <w:r>
        <w:t>You</w:t>
      </w:r>
      <w:proofErr w:type="gramEnd"/>
      <w:r>
        <w:t xml:space="preserve">.  Above all transform my soul and all its powers, that my memory, my will, and my affections, may be the memory, the will, and affections of </w:t>
      </w:r>
      <w:proofErr w:type="gramStart"/>
      <w:r>
        <w:t>You</w:t>
      </w:r>
      <w:proofErr w:type="gramEnd"/>
      <w:r>
        <w:t xml:space="preserve">.  Destroy in me all that is not of </w:t>
      </w:r>
      <w:proofErr w:type="gramStart"/>
      <w:r>
        <w:t>You</w:t>
      </w:r>
      <w:proofErr w:type="gramEnd"/>
      <w:r>
        <w:t xml:space="preserve">.  And grant that I may truly say with St. Paul </w:t>
      </w:r>
      <w:r>
        <w:t>‘</w:t>
      </w:r>
      <w:r>
        <w:t>I live now, not I, but Christ lives in me.</w:t>
      </w:r>
      <w:r>
        <w:t>’</w:t>
      </w:r>
      <w:r>
        <w:t>”</w:t>
      </w:r>
      <w:r>
        <w:t xml:space="preserve">  Please repeat it after me.</w:t>
      </w:r>
    </w:p>
    <w:p w:rsidR="00FE15AC" w:rsidRDefault="00FE15AC" w:rsidP="00FE15AC">
      <w:r>
        <w:t>. . .</w:t>
      </w:r>
    </w:p>
    <w:p w:rsidR="00FE15AC" w:rsidRDefault="00FE15AC" w:rsidP="00FE15AC"/>
    <w:p w:rsidR="00880EB1" w:rsidRDefault="00FE15AC" w:rsidP="00FE15AC">
      <w:r>
        <w:t xml:space="preserve">It would be a wonderful thing to pray that prayer </w:t>
      </w:r>
      <w:r w:rsidR="00924FCE">
        <w:t xml:space="preserve">when </w:t>
      </w:r>
      <w:r>
        <w:t>we receive Our Lord in Holy Communion</w:t>
      </w:r>
      <w:r w:rsidR="00880EB1">
        <w:t xml:space="preserve"> or make our thanksgiving afterward</w:t>
      </w:r>
      <w:r>
        <w:t xml:space="preserve">.  If we keep our minds focused on what we’re doing </w:t>
      </w:r>
      <w:r w:rsidR="00924FCE">
        <w:t>(</w:t>
      </w:r>
      <w:r>
        <w:t xml:space="preserve">and </w:t>
      </w:r>
      <w:r w:rsidRPr="00924FCE">
        <w:rPr>
          <w:i/>
        </w:rPr>
        <w:t>why</w:t>
      </w:r>
      <w:r>
        <w:t xml:space="preserve"> we’re doing it – namely, to be transformed into Jesus</w:t>
      </w:r>
      <w:r w:rsidR="00924FCE">
        <w:t>)</w:t>
      </w:r>
      <w:r>
        <w:t xml:space="preserve"> </w:t>
      </w:r>
      <w:r w:rsidR="00EC5902">
        <w:t>–</w:t>
      </w:r>
      <w:r>
        <w:t xml:space="preserve"> </w:t>
      </w:r>
      <w:r w:rsidR="00230DDA">
        <w:t xml:space="preserve">then </w:t>
      </w:r>
      <w:r w:rsidR="00EC5902">
        <w:t xml:space="preserve">every worthy Communion we receive will help to </w:t>
      </w:r>
      <w:r w:rsidR="00EC5902">
        <w:lastRenderedPageBreak/>
        <w:t xml:space="preserve">change us into the persons we’re called to be:  “other Christs,” an extension of His presence in the world.  </w:t>
      </w:r>
    </w:p>
    <w:p w:rsidR="00880EB1" w:rsidRDefault="00880EB1" w:rsidP="00FE15AC"/>
    <w:p w:rsidR="00FE15AC" w:rsidRDefault="00EC5902" w:rsidP="00FE15AC">
      <w:r>
        <w:t xml:space="preserve">May we receive our </w:t>
      </w:r>
      <w:r w:rsidRPr="00230DDA">
        <w:rPr>
          <w:i/>
        </w:rPr>
        <w:t>every</w:t>
      </w:r>
      <w:r>
        <w:t xml:space="preserve"> Communion as though our lives, and the lives of others, depended on </w:t>
      </w:r>
      <w:proofErr w:type="gramStart"/>
      <w:r>
        <w:t>it</w:t>
      </w:r>
      <w:r w:rsidR="00230DDA">
        <w:t>.</w:t>
      </w:r>
      <w:proofErr w:type="gramEnd"/>
      <w:r w:rsidR="00230DDA">
        <w:t xml:space="preserve">  B</w:t>
      </w:r>
      <w:r>
        <w:t xml:space="preserve">ecause they do. </w:t>
      </w:r>
    </w:p>
    <w:p w:rsidR="00FE15AC" w:rsidRDefault="00FE15AC" w:rsidP="002E3216">
      <w:pPr>
        <w:pStyle w:val="NoSpacing"/>
      </w:pPr>
    </w:p>
    <w:sectPr w:rsidR="00FE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6"/>
    <w:rsid w:val="000262F7"/>
    <w:rsid w:val="0021299B"/>
    <w:rsid w:val="00230DDA"/>
    <w:rsid w:val="0024681B"/>
    <w:rsid w:val="002E3216"/>
    <w:rsid w:val="003D52D3"/>
    <w:rsid w:val="005F55AF"/>
    <w:rsid w:val="00880EB1"/>
    <w:rsid w:val="00924FCE"/>
    <w:rsid w:val="00B1228E"/>
    <w:rsid w:val="00D7211B"/>
    <w:rsid w:val="00E26708"/>
    <w:rsid w:val="00EC5902"/>
    <w:rsid w:val="00F504C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A4C50-FE8D-49D6-AE3B-9525521D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AC"/>
    <w:pPr>
      <w:spacing w:after="0" w:line="240" w:lineRule="auto"/>
    </w:pPr>
    <w:rPr>
      <w:rFonts w:eastAsia="Calibr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D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Msgr. Patrick Gaalaas</dc:creator>
  <cp:keywords/>
  <dc:description/>
  <cp:lastModifiedBy>Msgr. Patrick Gaalaas</cp:lastModifiedBy>
  <cp:revision>16</cp:revision>
  <cp:lastPrinted>2021-05-02T15:37:00Z</cp:lastPrinted>
  <dcterms:created xsi:type="dcterms:W3CDTF">2021-04-29T20:07:00Z</dcterms:created>
  <dcterms:modified xsi:type="dcterms:W3CDTF">2021-05-03T01:34:00Z</dcterms:modified>
</cp:coreProperties>
</file>