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ma14="http://schemas.microsoft.com/office/mac/drawingml/2011/main" xmlns:pic="http://schemas.openxmlformats.org/drawingml/2006/picture" xmlns:a14="http://schemas.microsoft.com/office/drawing/2010/main" mc:Ignorable="w14 wp14">
  <w:body>
    <w:bookmarkStart w:name="OLE_LINK112" w:id="0"/>
    <w:bookmarkStart w:name="OLE_LINK113" w:id="1"/>
    <w:p w:rsidRPr="00E56E59" w:rsidR="00733B81" w:rsidP="00733B81" w:rsidRDefault="00733B81" w14:paraId="567E8805" w14:textId="77777777">
      <w:pPr>
        <w:rPr>
          <w:sz w:val="40"/>
          <w:szCs w:val="40"/>
        </w:rPr>
      </w:pPr>
      <w:r>
        <w:rPr>
          <w:noProof/>
        </w:rPr>
        <mc:AlternateContent>
          <mc:Choice Requires="wps">
            <w:drawing>
              <wp:anchor distT="0" distB="0" distL="114300" distR="114300" simplePos="0" relativeHeight="251664384" behindDoc="0" locked="0" layoutInCell="1" allowOverlap="1" wp14:anchorId="51E8541B" wp14:editId="65F96937">
                <wp:simplePos x="0" y="0"/>
                <wp:positionH relativeFrom="column">
                  <wp:posOffset>0</wp:posOffset>
                </wp:positionH>
                <wp:positionV relativeFrom="paragraph">
                  <wp:posOffset>0</wp:posOffset>
                </wp:positionV>
                <wp:extent cx="4445000" cy="1028700"/>
                <wp:effectExtent l="19050" t="19050" r="31750" b="38100"/>
                <wp:wrapSquare wrapText="bothSides"/>
                <wp:docPr id="12" name="Text Box 12"/>
                <wp:cNvGraphicFramePr/>
                <a:graphic xmlns:a="http://schemas.openxmlformats.org/drawingml/2006/main">
                  <a:graphicData uri="http://schemas.microsoft.com/office/word/2010/wordprocessingShape">
                    <wps:wsp>
                      <wps:cNvSpPr txBox="1"/>
                      <wps:spPr>
                        <a:xfrm>
                          <a:off x="0" y="0"/>
                          <a:ext cx="4445000" cy="1028700"/>
                        </a:xfrm>
                        <a:prstGeom prst="rect">
                          <a:avLst/>
                        </a:prstGeom>
                        <a:noFill/>
                        <a:ln w="57150" cmpd="sng">
                          <a:solidFill>
                            <a:srgbClr val="1E8F9C"/>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0B0D4B" w:rsidR="00733B81" w:rsidP="00733B81" w:rsidRDefault="00733B81" w14:paraId="2E3B8CDB" w14:textId="77777777">
                            <w:pPr>
                              <w:rPr>
                                <w:b/>
                                <w:color w:val="000000" w:themeColor="text1"/>
                                <w:sz w:val="28"/>
                                <w:szCs w:val="28"/>
                              </w:rPr>
                            </w:pPr>
                            <w:r w:rsidRPr="000B0D4B">
                              <w:rPr>
                                <w:b/>
                                <w:color w:val="000000" w:themeColor="text1"/>
                                <w:sz w:val="28"/>
                                <w:szCs w:val="28"/>
                              </w:rPr>
                              <w:t xml:space="preserve">CCD </w:t>
                            </w:r>
                            <w:r>
                              <w:rPr>
                                <w:b/>
                                <w:color w:val="000000" w:themeColor="text1"/>
                                <w:sz w:val="28"/>
                                <w:szCs w:val="28"/>
                              </w:rPr>
                              <w:t>GRADE 2</w:t>
                            </w:r>
                            <w:r w:rsidRPr="000B0D4B">
                              <w:rPr>
                                <w:b/>
                                <w:color w:val="000000" w:themeColor="text1"/>
                                <w:sz w:val="28"/>
                                <w:szCs w:val="28"/>
                              </w:rPr>
                              <w:t xml:space="preserve">: </w:t>
                            </w:r>
                            <w:r>
                              <w:rPr>
                                <w:b/>
                                <w:color w:val="000000" w:themeColor="text1"/>
                                <w:sz w:val="28"/>
                                <w:szCs w:val="28"/>
                              </w:rPr>
                              <w:t>JESUS OUR LIFE</w:t>
                            </w:r>
                          </w:p>
                          <w:p w:rsidRPr="00733B81" w:rsidR="00733B81" w:rsidP="00733B81" w:rsidRDefault="00810082" w14:paraId="3D977C62" w14:textId="771D75F6">
                            <w:pPr>
                              <w:rPr>
                                <w:color w:val="1E8F9C"/>
                                <w:sz w:val="44"/>
                                <w:szCs w:val="44"/>
                              </w:rPr>
                            </w:pPr>
                            <w:r>
                              <w:rPr>
                                <w:color w:val="1E8F9C"/>
                                <w:sz w:val="44"/>
                                <w:szCs w:val="44"/>
                              </w:rPr>
                              <w:t>Chapter 10</w:t>
                            </w:r>
                            <w:r w:rsidRPr="00733B81" w:rsidR="00733B81">
                              <w:rPr>
                                <w:color w:val="1E8F9C"/>
                                <w:sz w:val="44"/>
                                <w:szCs w:val="44"/>
                              </w:rPr>
                              <w:t xml:space="preserve">: </w:t>
                            </w:r>
                            <w:r>
                              <w:rPr>
                                <w:color w:val="1E8F9C"/>
                                <w:sz w:val="44"/>
                                <w:szCs w:val="44"/>
                              </w:rPr>
                              <w:t>Preparing for Our Savior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style="position:absolute;margin-left:0;margin-top:0;width:350pt;height: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color="#1e8f9c"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LIXjQIAAPgEAAAOAAAAZHJzL2Uyb0RvYy54bWysVFtv2yAYfZ+0/4B4T21HTnNRncpNl2lS&#10;1VZqpz4TjBNLGBiQxN20/74DTtKs29O0F/zd+C6H8/nqumsl2QnrGq0Kml2klAjFddWodUG/Pi8H&#10;E0qcZ6piUitR0Ffh6PX844ervZmJod5oWQlLkES52d4UdOO9mSWJ4xvRMnehjVBw1tq2zEO166Sy&#10;bI/srUyGaXqZ7LWtjNVcOAfrbe+k85i/rgX3D3XthCeyoOjNx9PGcxXOZH7FZmvLzKbhhzbYP3TR&#10;skah6CnVLfOMbG3zR6q24VY7XfsLrttE13XDRZwB02Tpu2meNsyIOAvAceYEk/t/afn97tGSpsLb&#10;DSlRrMUbPYvOkxvdEZiAz964GcKeDAJ9Bztij3YHYxi7q20bvhiIwA+kX0/ohmwcxjzPR2kKF4cv&#10;S4eTMRTkT96uG+v8Z6FbEoSCWjxfRJXt7pzvQ48hoZrSy0bK+IRSkX1BR+NsFAq0BgM5tY6XnZZN&#10;FQLDFWfXq4W0ZMdAiOzTZDldHHr4LaxtPGgpm7agE/R8alSqkEREYvUtQes8xGjHpPHRfyxG42E5&#10;Hk0Hl+UoG+RZOhmUZToc3C7LtEzz5WKa3/w8FD7eTwLQPaBB8t2qO6C/0tUrwLe6p68zfNkAoDvm&#10;/COz4Ctmxg76Bxy11ABCHyRKNtp+/5s9xING8FKyB/+B17cts4IS+UWBYNMsz5HWRyXHOFDsuWd1&#10;7lHbdqEDoth2w6MY4r08irXV7QtWtQxV4WKKo3ZB/VFc+H4rsepclGUMwooY5u/Uk+EhdYA4PP9z&#10;98KsOXDEA757fdwUNntHlT423FS63HpdN5FHAeAeVfAvKFivyMTDryDs77keo95+WPNfAAAA//8D&#10;AFBLAwQUAAYACAAAACEAtUxzJtcAAAAFAQAADwAAAGRycy9kb3ducmV2LnhtbEyPQUvDQBCF74L/&#10;YRnBm921YNQ0m1KE3rVKxds0O90Es7Mhu23iv3f0opeBx3u8+V61nkOvzjSmLrKF24UBRdxE17G3&#10;8Pa6vXkAlTKywz4yWfiiBOv68qLC0sWJX+i8y15JCacSLbQ5D6XWqWkpYFrEgVi8YxwDZpGj127E&#10;ScpDr5fGFDpgx/KhxYGeWmo+d6dgofh43rxP/rHf7pHYm24g9HfWXl/NmxWoTHP+C8MPvqBDLUyH&#10;eGKXVG9BhuTfK969MSIPEiqWBnRd6f/09TcAAAD//wMAUEsBAi0AFAAGAAgAAAAhALaDOJL+AAAA&#10;4QEAABMAAAAAAAAAAAAAAAAAAAAAAFtDb250ZW50X1R5cGVzXS54bWxQSwECLQAUAAYACAAAACEA&#10;OP0h/9YAAACUAQAACwAAAAAAAAAAAAAAAAAvAQAAX3JlbHMvLnJlbHNQSwECLQAUAAYACAAAACEA&#10;uWCyF40CAAD4BAAADgAAAAAAAAAAAAAAAAAuAgAAZHJzL2Uyb0RvYy54bWxQSwECLQAUAAYACAAA&#10;ACEAtUxzJtcAAAAFAQAADwAAAAAAAAAAAAAAAADnBAAAZHJzL2Rvd25yZXYueG1sUEsFBgAAAAAE&#10;AAQA8wAAAOsFAAAAAA==&#10;">
                <v:textbox>
                  <w:txbxContent>
                    <w:p w:rsidRPr="000B0D4B" w:rsidR="00733B81" w:rsidP="00733B81" w:rsidRDefault="00733B81" w14:paraId="2E3B8CDB" w14:textId="77777777">
                      <w:pPr>
                        <w:rPr>
                          <w:b/>
                          <w:color w:val="000000" w:themeColor="text1"/>
                          <w:sz w:val="28"/>
                          <w:szCs w:val="28"/>
                        </w:rPr>
                      </w:pPr>
                      <w:r w:rsidRPr="000B0D4B">
                        <w:rPr>
                          <w:b/>
                          <w:color w:val="000000" w:themeColor="text1"/>
                          <w:sz w:val="28"/>
                          <w:szCs w:val="28"/>
                        </w:rPr>
                        <w:t xml:space="preserve">CCD </w:t>
                      </w:r>
                      <w:r>
                        <w:rPr>
                          <w:b/>
                          <w:color w:val="000000" w:themeColor="text1"/>
                          <w:sz w:val="28"/>
                          <w:szCs w:val="28"/>
                        </w:rPr>
                        <w:t>GRADE 2</w:t>
                      </w:r>
                      <w:r w:rsidRPr="000B0D4B">
                        <w:rPr>
                          <w:b/>
                          <w:color w:val="000000" w:themeColor="text1"/>
                          <w:sz w:val="28"/>
                          <w:szCs w:val="28"/>
                        </w:rPr>
                        <w:t xml:space="preserve">: </w:t>
                      </w:r>
                      <w:r>
                        <w:rPr>
                          <w:b/>
                          <w:color w:val="000000" w:themeColor="text1"/>
                          <w:sz w:val="28"/>
                          <w:szCs w:val="28"/>
                        </w:rPr>
                        <w:t>JESUS OUR LIFE</w:t>
                      </w:r>
                    </w:p>
                    <w:p w:rsidRPr="00733B81" w:rsidR="00733B81" w:rsidP="00733B81" w:rsidRDefault="00810082" w14:paraId="3D977C62" w14:textId="771D75F6">
                      <w:pPr>
                        <w:rPr>
                          <w:color w:val="1E8F9C"/>
                          <w:sz w:val="44"/>
                          <w:szCs w:val="44"/>
                        </w:rPr>
                      </w:pPr>
                      <w:r>
                        <w:rPr>
                          <w:color w:val="1E8F9C"/>
                          <w:sz w:val="44"/>
                          <w:szCs w:val="44"/>
                        </w:rPr>
                        <w:t>Chapter 10</w:t>
                      </w:r>
                      <w:r w:rsidRPr="00733B81" w:rsidR="00733B81">
                        <w:rPr>
                          <w:color w:val="1E8F9C"/>
                          <w:sz w:val="44"/>
                          <w:szCs w:val="44"/>
                        </w:rPr>
                        <w:t xml:space="preserve">: </w:t>
                      </w:r>
                      <w:r>
                        <w:rPr>
                          <w:color w:val="1E8F9C"/>
                          <w:sz w:val="44"/>
                          <w:szCs w:val="44"/>
                        </w:rPr>
                        <w:t>Preparing for Our Savior</w:t>
                      </w:r>
                    </w:p>
                  </w:txbxContent>
                </v:textbox>
                <w10:wrap type="square"/>
              </v:shape>
            </w:pict>
          </mc:Fallback>
        </mc:AlternateContent>
      </w:r>
      <w:r>
        <w:rPr>
          <w:sz w:val="40"/>
          <w:szCs w:val="40"/>
        </w:rPr>
        <w:tab/>
      </w:r>
      <w:r>
        <w:rPr>
          <w:noProof/>
          <w:sz w:val="40"/>
          <w:szCs w:val="40"/>
        </w:rPr>
        <w:drawing>
          <wp:inline distT="0" distB="0" distL="0" distR="0" wp14:anchorId="7469EED3" wp14:editId="1EFC1D53">
            <wp:extent cx="778293" cy="10287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8-06 at 7.35.46 PM.png"/>
                    <pic:cNvPicPr/>
                  </pic:nvPicPr>
                  <pic:blipFill>
                    <a:blip r:embed="rId6">
                      <a:extLst>
                        <a:ext uri="{28A0092B-C50C-407E-A947-70E740481C1C}">
                          <a14:useLocalDpi xmlns:a14="http://schemas.microsoft.com/office/drawing/2010/main" val="0"/>
                        </a:ext>
                      </a:extLst>
                    </a:blip>
                    <a:stretch>
                      <a:fillRect/>
                    </a:stretch>
                  </pic:blipFill>
                  <pic:spPr>
                    <a:xfrm>
                      <a:off x="0" y="0"/>
                      <a:ext cx="778568" cy="1029063"/>
                    </a:xfrm>
                    <a:prstGeom prst="rect">
                      <a:avLst/>
                    </a:prstGeom>
                  </pic:spPr>
                </pic:pic>
              </a:graphicData>
            </a:graphic>
          </wp:inline>
        </w:drawing>
      </w:r>
    </w:p>
    <w:p w:rsidR="00733B81" w:rsidP="00733B81" w:rsidRDefault="00733B81" w14:paraId="4F351523" w14:textId="77777777">
      <w:pPr>
        <w:rPr>
          <w:sz w:val="36"/>
          <w:szCs w:val="36"/>
        </w:rPr>
      </w:pPr>
      <w:r>
        <w:rPr>
          <w:noProof/>
        </w:rPr>
        <mc:AlternateContent>
          <mc:Choice Requires="wps">
            <w:drawing>
              <wp:anchor distT="0" distB="0" distL="114300" distR="114300" simplePos="0" relativeHeight="251659264" behindDoc="0" locked="0" layoutInCell="1" allowOverlap="1" wp14:anchorId="48FDB89E" wp14:editId="2659D096">
                <wp:simplePos x="0" y="0"/>
                <wp:positionH relativeFrom="column">
                  <wp:posOffset>-4591050</wp:posOffset>
                </wp:positionH>
                <wp:positionV relativeFrom="paragraph">
                  <wp:posOffset>117475</wp:posOffset>
                </wp:positionV>
                <wp:extent cx="4343400" cy="274320"/>
                <wp:effectExtent l="19050" t="19050" r="38100" b="30480"/>
                <wp:wrapSquare wrapText="bothSides"/>
                <wp:docPr id="1" name="Text Box 1"/>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1E8F9C"/>
                        </a:solidFill>
                        <a:ln w="57150" cmpd="sng">
                          <a:solidFill>
                            <a:srgbClr val="1E8F9C"/>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733B81" w:rsidP="00733B81" w:rsidRDefault="00733B81" w14:paraId="416F5C08" w14:textId="77777777">
                            <w:pPr>
                              <w:rPr>
                                <w:color w:val="FFFFFF" w:themeColor="background1"/>
                                <w:sz w:val="28"/>
                                <w:szCs w:val="28"/>
                              </w:rPr>
                            </w:pPr>
                            <w:bookmarkStart w:name="OLE_LINK102" w:id="2"/>
                            <w:bookmarkStart w:name="OLE_LINK103" w:id="3"/>
                            <w:r w:rsidRPr="00AA1AA6">
                              <w:rPr>
                                <w:rFonts w:ascii="Wingdings" w:hAnsi="Wingdings"/>
                                <w:color w:val="FFFFFF" w:themeColor="background1"/>
                                <w:sz w:val="28"/>
                                <w:szCs w:val="28"/>
                              </w:rPr>
                              <w:t></w:t>
                            </w:r>
                            <w:bookmarkEnd w:id="2"/>
                            <w:bookmarkEnd w:id="3"/>
                            <w:r w:rsidRPr="00AA1AA6">
                              <w:rPr>
                                <w:color w:val="FFFFFF" w:themeColor="background1"/>
                                <w:sz w:val="28"/>
                                <w:szCs w:val="28"/>
                              </w:rPr>
                              <w:t xml:space="preserve"> PREPAR</w:t>
                            </w:r>
                            <w:r w:rsidR="004F213A">
                              <w:rPr>
                                <w:color w:val="FFFFFF" w:themeColor="background1"/>
                                <w:sz w:val="28"/>
                                <w:szCs w:val="28"/>
                              </w:rPr>
                              <w:t>A</w:t>
                            </w:r>
                            <w:r w:rsidRPr="00AA1AA6">
                              <w:rPr>
                                <w:color w:val="FFFFFF" w:themeColor="background1"/>
                                <w:sz w:val="28"/>
                                <w:szCs w:val="28"/>
                              </w:rPr>
                              <w:t>TION – How to Get Ready</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361.5pt;margin-top:9.25pt;width:342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color="#1e8f9c" strokecolor="#1e8f9c" strokeweight="4.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bawkwIAACMFAAAOAAAAZHJzL2Uyb0RvYy54bWysVFtr2zAUfh/sPwi9p7bTZLlQp7jpMgal&#10;LbSjz4osJwZZ0iQlcTf23/dJdtK128MYS0A+N53Ld87RxWXbSLIX1tVa5TQ7SykRiuuyVpucfnlc&#10;DaaUOM9UyaRWIqfPwtHLxft3FwczF0O91bIUlsCJcvODyenWezNPEse3omHuTBuhoKy0bZgHazdJ&#10;adkB3huZDNP0Q3LQtjRWc+EcpNedki6i/6oS3N9VlROeyJwiNx9PG891OJPFBZtvLDPbmvdpsH/I&#10;omG1QtCTq2vmGdnZ+jdXTc2tdrryZ1w3ia6qmotYA6rJ0jfVPGyZEbEWgOPMCSb3/9zy2/29JXWJ&#10;3lGiWIMWPYrWkyvdkiygczBuDqMHAzPfQhwse7mDMBTdVrYJX5RDoAfOzydsgzMO4egc/xQqDt1w&#10;MjofRvCTl9vGOv9J6IYEIqcWvYuQsv2N84gI06NJCOa0rMtVLWVk7Ga9lJbsGfqcfZyuZsuQJK68&#10;MpOKHHI6nmTjkEhjULZTmxjllZ37O3dN7TG8sm5yOk3Dr48pVchJxPHrcgfXepBRDkTiaHxfjifD&#10;YjKeDT4U42wwytLpoCjS4eB6VaRFOlotZ6OrH73P4/0kNKQDPlC+Xbd9+/qmrHX5jF5Z3c26M3xV&#10;A9Ab5vw9sxhulI6F9Xc4KqmBh+4pSrbafvuTPNhj5qCl5IBlAWxfd8wKSuRnhWmcZaMR3PoTQ4k9&#10;0VCsTwyGbNcsdegSHgbDIwkL6+WRrKxunrDVRYgJFVMckXPqj+TSdwuMV4GLoohG2CbD/I16MDy4&#10;DjiHYXlsn5g1/UR5YHirj0vF5m8Gq7MNN5Uudl5XdZy6gHKHKeYpMNjEOFn9qxFW/Vc+Wr28bYuf&#10;AAAA//8DAFBLAwQUAAYACAAAACEAdSNwa+AAAAAKAQAADwAAAGRycy9kb3ducmV2LnhtbEyPzU7D&#10;MBCE70i8g7VI3FKnKfQnxKkQEggulVpQe3XjJTGN11HsNuHtWU5w3JnR7DfFenStuGAfrCcF00kK&#10;AqnyxlKt4OP9OVmCCFGT0a0nVPCNAdbl9VWhc+MH2uJlF2vBJRRyraCJsculDFWDToeJ75DY+/S9&#10;05HPvpam1wOXu1ZmaTqXTlviD43u8KnB6rQ7OwUHsv7l69Uetqd6zIb9XbfpzZtStzfj4wOIiGP8&#10;C8MvPqNDyUxHfyYTRKsgWWQzHhPZWd6D4EQyW7FwVDCfLkCWhfw/ofwBAAD//wMAUEsBAi0AFAAG&#10;AAgAAAAhALaDOJL+AAAA4QEAABMAAAAAAAAAAAAAAAAAAAAAAFtDb250ZW50X1R5cGVzXS54bWxQ&#10;SwECLQAUAAYACAAAACEAOP0h/9YAAACUAQAACwAAAAAAAAAAAAAAAAAvAQAAX3JlbHMvLnJlbHNQ&#10;SwECLQAUAAYACAAAACEAstG2sJMCAAAjBQAADgAAAAAAAAAAAAAAAAAuAgAAZHJzL2Uyb0RvYy54&#10;bWxQSwECLQAUAAYACAAAACEAdSNwa+AAAAAKAQAADwAAAAAAAAAAAAAAAADtBAAAZHJzL2Rvd25y&#10;ZXYueG1sUEsFBgAAAAAEAAQA8wAAAPoFAAAAAA==&#10;">
                <v:textbox inset=",.72pt,,.72pt">
                  <w:txbxContent>
                    <w:p w:rsidRPr="00AA1AA6" w:rsidR="00733B81" w:rsidP="00733B81" w:rsidRDefault="00733B81" w14:paraId="416F5C08" w14:textId="77777777">
                      <w:pPr>
                        <w:rPr>
                          <w:color w:val="FFFFFF" w:themeColor="background1"/>
                          <w:sz w:val="28"/>
                          <w:szCs w:val="28"/>
                        </w:rPr>
                      </w:pPr>
                      <w:bookmarkStart w:name="OLE_LINK102" w:id="4"/>
                      <w:bookmarkStart w:name="OLE_LINK103" w:id="5"/>
                      <w:r w:rsidRPr="00AA1AA6">
                        <w:rPr>
                          <w:rFonts w:ascii="Wingdings" w:hAnsi="Wingdings"/>
                          <w:color w:val="FFFFFF" w:themeColor="background1"/>
                          <w:sz w:val="28"/>
                          <w:szCs w:val="28"/>
                        </w:rPr>
                        <w:t></w:t>
                      </w:r>
                      <w:bookmarkEnd w:id="4"/>
                      <w:bookmarkEnd w:id="5"/>
                      <w:r w:rsidRPr="00AA1AA6">
                        <w:rPr>
                          <w:color w:val="FFFFFF" w:themeColor="background1"/>
                          <w:sz w:val="28"/>
                          <w:szCs w:val="28"/>
                        </w:rPr>
                        <w:t xml:space="preserve"> PREPAR</w:t>
                      </w:r>
                      <w:r w:rsidR="004F213A">
                        <w:rPr>
                          <w:color w:val="FFFFFF" w:themeColor="background1"/>
                          <w:sz w:val="28"/>
                          <w:szCs w:val="28"/>
                        </w:rPr>
                        <w:t>A</w:t>
                      </w:r>
                      <w:r w:rsidRPr="00AA1AA6">
                        <w:rPr>
                          <w:color w:val="FFFFFF" w:themeColor="background1"/>
                          <w:sz w:val="28"/>
                          <w:szCs w:val="28"/>
                        </w:rPr>
                        <w:t>TION – How to Get Ready</w:t>
                      </w:r>
                    </w:p>
                  </w:txbxContent>
                </v:textbox>
                <w10:wrap type="square"/>
              </v:shape>
            </w:pict>
          </mc:Fallback>
        </mc:AlternateContent>
      </w:r>
    </w:p>
    <w:p w:rsidR="00733B81" w:rsidP="00733B81" w:rsidRDefault="00733B81" w14:paraId="4278BA14" w14:textId="77777777">
      <w:pPr>
        <w:rPr>
          <w:sz w:val="36"/>
          <w:szCs w:val="36"/>
        </w:rPr>
      </w:pPr>
    </w:p>
    <w:p w:rsidR="00733B81" w:rsidP="00733B81" w:rsidRDefault="00733B81" w14:paraId="2C876D5B" w14:textId="349D2F9B">
      <w:pPr>
        <w:ind w:firstLine="720"/>
      </w:pPr>
      <w:r w:rsidR="74804F4B">
        <w:rPr/>
        <w:t>Teacher’s Manu</w:t>
      </w:r>
      <w:r w:rsidR="74804F4B">
        <w:rPr/>
        <w:t>a</w:t>
      </w:r>
      <w:r w:rsidR="74804F4B">
        <w:rPr/>
        <w:t xml:space="preserve">l: pp. </w:t>
      </w:r>
      <w:r w:rsidR="74804F4B">
        <w:rPr/>
        <w:t>113-123</w:t>
      </w:r>
    </w:p>
    <w:p w:rsidRPr="00821E23" w:rsidR="00733B81" w:rsidP="00733B81" w:rsidRDefault="00733B81" w14:paraId="627AF899" w14:textId="350DB952">
      <w:pPr>
        <w:ind w:left="720"/>
      </w:pPr>
      <w:r w:rsidRPr="00821E23">
        <w:t>Materials</w:t>
      </w:r>
      <w:r>
        <w:t xml:space="preserve">: </w:t>
      </w:r>
      <w:r w:rsidR="006546E0">
        <w:t>Bible</w:t>
      </w:r>
      <w:r w:rsidR="00810082">
        <w:t xml:space="preserve"> Luke 1:26-38, Advent Wreath</w:t>
      </w:r>
    </w:p>
    <w:p w:rsidR="00733B81" w:rsidP="00733B81" w:rsidRDefault="00733B81" w14:paraId="229FFCCC" w14:textId="77777777">
      <w:pPr>
        <w:rPr>
          <w:sz w:val="36"/>
          <w:szCs w:val="36"/>
        </w:rPr>
      </w:pPr>
      <w:r>
        <w:rPr>
          <w:noProof/>
        </w:rPr>
        <mc:AlternateContent>
          <mc:Choice Requires="wps">
            <w:drawing>
              <wp:anchor distT="0" distB="0" distL="114300" distR="114300" simplePos="0" relativeHeight="251660288" behindDoc="0" locked="0" layoutInCell="1" allowOverlap="1" wp14:anchorId="4A9522CA" wp14:editId="56648330">
                <wp:simplePos x="0" y="0"/>
                <wp:positionH relativeFrom="column">
                  <wp:posOffset>0</wp:posOffset>
                </wp:positionH>
                <wp:positionV relativeFrom="paragraph">
                  <wp:posOffset>147955</wp:posOffset>
                </wp:positionV>
                <wp:extent cx="4343400" cy="274320"/>
                <wp:effectExtent l="25400" t="25400" r="25400" b="30480"/>
                <wp:wrapSquare wrapText="bothSides"/>
                <wp:docPr id="3" name="Text Box 3"/>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1E8F9C"/>
                        </a:solidFill>
                        <a:ln w="57150" cmpd="sng">
                          <a:solidFill>
                            <a:srgbClr val="1E8F9C"/>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733B81" w:rsidP="00733B81" w:rsidRDefault="00733B81" w14:paraId="41EDF778"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3" style="position:absolute;margin-left:0;margin-top:11.65pt;width:342pt;height:2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1e8f9c" strokecolor="#1e8f9c" strokeweight="4.5pt" type="#_x0000_t20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vIXTroCAACOBQAADgAAAGRycy9lMm9Eb2MueG1srFRdT9swFH2ftP9g+b0kaVP6IVIUyjpNQoAE&#10;E8+u47SR7Niz3TZs2n/fsfvBYHtA00Byr++9ub73nGNfXHZKkq2wrtFtQbOzlBLRcl017aqgXx8X&#10;vTElzrO2YlK3oqDPwtHL2ccPFzszFX291rISlqBI66Y7U9C192aaJI6vhWLuTBvRIlhrq5jH1q6S&#10;yrIdqiuZ9NP0PNlpWxmruXAO3ut9kM5i/boW3N/VtROeyIKiNx9XG9dlWJPZBZuuLDPrhh/aYP/Q&#10;hWJNi0NPpa6ZZ2Rjmz9KqYZb7XTtz7hWia7rhos4A6bJ0jfTPKyZEXEWgOPMCSb3/8ry2+29JU1V&#10;0AElLVOg6FF0nlzpjgwCOjvjpkh6MEjzHdxg+eh3cIahu9qq8ItxCOLA+fmEbSjG4cwH+E8R4oj1&#10;R/mgH8FPXr421vnPQisSjIJacBchZdsb59EJUo8p4TCnZVMtGinjxq6Wc2nJloHn7NN4MZmHJvHJ&#10;qzTZkl1Bh6NsGBpRBmO7dhVPeZXn3ldONR7ilY0q6DgNf4czZRt6ElF++96x6zzM6AciURo/5sNR&#10;vxwNJ73zcpj18iwd98oy7feuF2VapvliPsmvfqI7xbJ8uoNIDSQe6AENC8lWB0GE8PsUoRh/dX+y&#10;LInK3UOFwhGyY6tJ4H7PcbB8t+yiUvpH/pe6eoYsrAZdANQZvmjA3Q1z/p5Z3CM48Tb4Oyy11IBe&#10;HyxK1tp+/5s/5GMYRCkJI4OhbxtmBSXySwvhT7I8R1l/2lBiTzYCy9MGet6ouQ6CiL1FExnWy6NZ&#10;W62e8ICU4UyEWMtxckH90Zz7/VuBB4iLsoxJuLiG+Zv2wfBQOlAadPnYPTFrDuL1wPBWH+8vm77R&#10;8D43fNnqcuN13USBB5T3mIKHsMGlj4wcHqjwqvy+j1kvz+jsFwAAAP//AwBQSwMEFAAGAAgAAAAh&#10;AAOtovncAAAABgEAAA8AAABkcnMvZG93bnJldi54bWxMj0FPwzAMhe9I/IfISNxYSjeqqTSdEBII&#10;LkgbiF2zxmuzNU6VZGv595gTu/n5We99rlaT68UZQ7SeFNzPMhBIjTeWWgVfny93SxAxaTK694QK&#10;fjDCqr6+qnRp/EhrPG9SKziEYqkVdCkNpZSx6dDpOPMDEnt7H5xOLEMrTdAjh7te5llWSKctcUOn&#10;B3zusDluTk7Blqx/PbzZ7frYTvn4vRg+gnlX6vZmenoEkXBK/8fwh8/oUDPTzp/IRNEr4EeSgnw+&#10;B8FusVzwYsdD8QCyruQlfv0LAAD//wMAUEsBAi0AFAAGAAgAAAAhAOSZw8D7AAAA4QEAABMAAAAA&#10;AAAAAAAAAAAAAAAAAFtDb250ZW50X1R5cGVzXS54bWxQSwECLQAUAAYACAAAACEAI7Jq4dcAAACU&#10;AQAACwAAAAAAAAAAAAAAAAAsAQAAX3JlbHMvLnJlbHNQSwECLQAUAAYACAAAACEAKvIXTroCAACO&#10;BQAADgAAAAAAAAAAAAAAAAAsAgAAZHJzL2Uyb0RvYy54bWxQSwECLQAUAAYACAAAACEAA62i+dwA&#10;AAAGAQAADwAAAAAAAAAAAAAAAAASBQAAZHJzL2Rvd25yZXYueG1sUEsFBgAAAAAEAAQA8wAAABsG&#10;AAAAAA==&#10;">
                <v:textbox inset=",.72pt,,.72pt">
                  <w:txbxContent>
                    <w:p w:rsidRPr="00AA1AA6" w:rsidR="00733B81" w:rsidP="00733B81" w:rsidRDefault="00733B81" w14:paraId="41EDF778" w14:textId="77777777">
                      <w:pPr>
                        <w:rPr>
                          <w:color w:val="FFFFFF" w:themeColor="background1"/>
                          <w:sz w:val="28"/>
                          <w:szCs w:val="28"/>
                        </w:rPr>
                      </w:pPr>
                      <w:r w:rsidRPr="00AA1AA6">
                        <w:rPr>
                          <w:rFonts w:ascii="Wingdings" w:hAnsi="Wingdings"/>
                          <w:color w:val="FFFFFF" w:themeColor="background1"/>
                          <w:sz w:val="28"/>
                          <w:szCs w:val="28"/>
                        </w:rPr>
                        <w:t></w:t>
                      </w:r>
                      <w:r w:rsidRPr="00AA1AA6">
                        <w:rPr>
                          <w:color w:val="FFFFFF" w:themeColor="background1"/>
                          <w:sz w:val="28"/>
                          <w:szCs w:val="28"/>
                        </w:rPr>
                        <w:t xml:space="preserve"> PROCLAMATION – Main Theme</w:t>
                      </w:r>
                    </w:p>
                  </w:txbxContent>
                </v:textbox>
                <w10:wrap type="square"/>
              </v:shape>
            </w:pict>
          </mc:Fallback>
        </mc:AlternateContent>
      </w:r>
    </w:p>
    <w:p w:rsidR="00733B81" w:rsidP="00733B81" w:rsidRDefault="00733B81" w14:paraId="6EB1D135" w14:textId="77777777">
      <w:pPr>
        <w:rPr>
          <w:sz w:val="36"/>
          <w:szCs w:val="36"/>
        </w:rPr>
      </w:pPr>
    </w:p>
    <w:p w:rsidRPr="000C59E8" w:rsidR="00733B81" w:rsidP="00733B81" w:rsidRDefault="00733B81" w14:paraId="36B3D9D0" w14:textId="4B2A6912">
      <w:r>
        <w:rPr>
          <w:sz w:val="36"/>
          <w:szCs w:val="36"/>
        </w:rPr>
        <w:tab/>
      </w:r>
      <w:r w:rsidR="00810082">
        <w:t>God promised to send a Savior and prepared the way for His Son, Jesus.</w:t>
      </w:r>
    </w:p>
    <w:p w:rsidR="00733B81" w:rsidP="00733B81" w:rsidRDefault="00733B81" w14:paraId="2CB7C845" w14:textId="77777777">
      <w:pPr>
        <w:rPr>
          <w:sz w:val="36"/>
          <w:szCs w:val="36"/>
        </w:rPr>
      </w:pPr>
      <w:r>
        <w:rPr>
          <w:noProof/>
        </w:rPr>
        <mc:AlternateContent>
          <mc:Choice Requires="wps">
            <w:drawing>
              <wp:anchor distT="0" distB="0" distL="114300" distR="114300" simplePos="0" relativeHeight="251661312" behindDoc="0" locked="0" layoutInCell="1" allowOverlap="1" wp14:anchorId="6909A02D" wp14:editId="3152D316">
                <wp:simplePos x="0" y="0"/>
                <wp:positionH relativeFrom="column">
                  <wp:posOffset>0</wp:posOffset>
                </wp:positionH>
                <wp:positionV relativeFrom="paragraph">
                  <wp:posOffset>132715</wp:posOffset>
                </wp:positionV>
                <wp:extent cx="4343400" cy="274320"/>
                <wp:effectExtent l="25400" t="25400" r="25400" b="30480"/>
                <wp:wrapSquare wrapText="bothSides"/>
                <wp:docPr id="7" name="Text Box 7"/>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1E8F9C"/>
                        </a:solidFill>
                        <a:ln w="57150" cmpd="sng">
                          <a:solidFill>
                            <a:srgbClr val="1E8F9C"/>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733B81" w:rsidP="00733B81" w:rsidRDefault="00733B81" w14:paraId="474E6AE8" w14:textId="77777777">
                            <w:pPr>
                              <w:rPr>
                                <w:color w:val="FFFFFF"/>
                                <w:sz w:val="28"/>
                                <w:szCs w:val="28"/>
                              </w:rPr>
                            </w:pPr>
                            <w:r w:rsidRPr="00AA1AA6">
                              <w:rPr>
                                <w:rFonts w:ascii="Wingdings" w:hAnsi="Wingdings"/>
                                <w:color w:val="FFFFFF" w:themeColor="background1"/>
                                <w:sz w:val="28"/>
                                <w:szCs w:val="28"/>
                              </w:rPr>
                              <w:t></w:t>
                            </w:r>
                            <w:r w:rsidR="004F213A">
                              <w:rPr>
                                <w:color w:val="FFFFFF"/>
                                <w:sz w:val="28"/>
                                <w:szCs w:val="28"/>
                              </w:rPr>
                              <w:t xml:space="preserve"> EXPLA</w:t>
                            </w:r>
                            <w:r w:rsidRPr="00AA1AA6">
                              <w:rPr>
                                <w:color w:val="FFFFFF"/>
                                <w:sz w:val="28"/>
                                <w:szCs w:val="28"/>
                              </w:rPr>
                              <w:t xml:space="preserve">NATION – Content of Lesson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7" style="position:absolute;margin-left:0;margin-top:10.45pt;width:342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1e8f9c" strokecolor="#1e8f9c" strokeweight="4.5pt" type="#_x0000_t20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T173LgCAACOBQAADgAAAGRycy9lMm9Eb2MueG1srFTbThsxEH2v1H+w/B52NyTkIjZoCU1VCQES&#10;VDw7Xm+ykm+1HbK06r/32LlQaB9QVZCc8czseOacY59fdEqSJ+F8a3RJi5OcEqG5qVu9KunXh0Vv&#10;TIkPTNdMGi1K+iw8vZh9/HC+tVPRN2sja+EIimg/3dqSrkOw0yzzfC0U8yfGCo1gY5xiAVu3ymrH&#10;tqiuZNbP87Nsa1xtneHCe3ivdkE6S/WbRvBw2zReBCJLit5CWl1al3HNZudsunLMrlu+b4P9QxeK&#10;tRqHHktdscDIxrV/lFItd8abJpxwozLTNC0XaQZMU+RvprlfMyvSLADH2yNM/v+V5TdPd460dUlH&#10;lGimQNGD6AK5NB0ZRXS21k+RdG+RFjq4wfLB7+GMQ3eNU/EX4xDEgfPzEdtYjMM5OMV/jhBHrD8a&#10;nPYT+NnL19b58FkYRaJRUgfuEqTs6doHdILUQ0o8zBvZ1otWyrRxq+VcOvLEwHPxabyYzGOT+ORV&#10;mtRkW9LhqBjGRpTF2F6v0imv8vz7yqk2QLyyVSUd5/Fvf6bUsSeR5LfrHbsuwEx+IJKk8WM+HPWr&#10;0XDSO6uGRW9Q5ONeVeX93tWiyqt8sJhPBpc/0Z1ixWC6hUgtJB7pAQ0LyVZ7QcTw+xShGH91f4oi&#10;S8rdQYXCCbJDq1nkfsdxtEK37JJSTg/8L039DFk4A7oAqLd80YK7a+bDHXO4R3DibQi3WBppAL3Z&#10;W5Ssjfv+N3/MxzCIUhJHBkPfNswJSuQXDeFPisEAZcNxQ4k72ggsjxvoeaPmJgoi9ZZMZLggD2bj&#10;jHrEA1LFMxFimuPkkoaDOQ+7twIPEBdVlZJwcS0L1/re8lg6Uhp1+dA9Mmf34g3A8MYc7i+bvtHw&#10;Ljd+qU21CaZpk8AjyjtMwUPc4NInRvYPVHxVft+nrJdndPYLAAD//wMAUEsDBBQABgAIAAAAIQBI&#10;91UB3AAAAAYBAAAPAAAAZHJzL2Rvd25yZXYueG1sTI9BT8MwDIXvSPyHyEi7sXRVNY3SdEKThtgF&#10;aQOxa9aYNqxxqiRby7/HnODm52e997laT64XVwzRelKwmGcgkBpvLLUK3t+29ysQMWkyuveECr4x&#10;wrq+val0afxIe7weUis4hGKpFXQpDaWUsenQ6Tj3AxJ7nz44nViGVpqgRw53vcyzbCmdtsQNnR5w&#10;02FzPlycgiNZ//z1Yo/7czvl40cxvAazU2p2Nz09gkg4pb9j+MVndKiZ6eQvZKLoFfAjSUGePYBg&#10;d7kqeHHioViArCv5H7/+AQAA//8DAFBLAQItABQABgAIAAAAIQDkmcPA+wAAAOEBAAATAAAAAAAA&#10;AAAAAAAAAAAAAABbQ29udGVudF9UeXBlc10ueG1sUEsBAi0AFAAGAAgAAAAhACOyauHXAAAAlAEA&#10;AAsAAAAAAAAAAAAAAAAALAEAAF9yZWxzLy5yZWxzUEsBAi0AFAAGAAgAAAAhAE09e9y4AgAAjgUA&#10;AA4AAAAAAAAAAAAAAAAALAIAAGRycy9lMm9Eb2MueG1sUEsBAi0AFAAGAAgAAAAhAEj3VQHcAAAA&#10;BgEAAA8AAAAAAAAAAAAAAAAAEAUAAGRycy9kb3ducmV2LnhtbFBLBQYAAAAABAAEAPMAAAAZBgAA&#10;AAA=&#10;">
                <v:textbox inset=",.72pt,,.72pt">
                  <w:txbxContent>
                    <w:p w:rsidRPr="00AA1AA6" w:rsidR="00733B81" w:rsidP="00733B81" w:rsidRDefault="00733B81" w14:paraId="474E6AE8" w14:textId="77777777">
                      <w:pPr>
                        <w:rPr>
                          <w:color w:val="FFFFFF"/>
                          <w:sz w:val="28"/>
                          <w:szCs w:val="28"/>
                        </w:rPr>
                      </w:pPr>
                      <w:r w:rsidRPr="00AA1AA6">
                        <w:rPr>
                          <w:rFonts w:ascii="Wingdings" w:hAnsi="Wingdings"/>
                          <w:color w:val="FFFFFF" w:themeColor="background1"/>
                          <w:sz w:val="28"/>
                          <w:szCs w:val="28"/>
                        </w:rPr>
                        <w:t></w:t>
                      </w:r>
                      <w:r w:rsidR="004F213A">
                        <w:rPr>
                          <w:color w:val="FFFFFF"/>
                          <w:sz w:val="28"/>
                          <w:szCs w:val="28"/>
                        </w:rPr>
                        <w:t xml:space="preserve"> EXPLA</w:t>
                      </w:r>
                      <w:bookmarkStart w:name="_GoBack" w:id="7"/>
                      <w:bookmarkEnd w:id="7"/>
                      <w:r w:rsidRPr="00AA1AA6">
                        <w:rPr>
                          <w:color w:val="FFFFFF"/>
                          <w:sz w:val="28"/>
                          <w:szCs w:val="28"/>
                        </w:rPr>
                        <w:t xml:space="preserve">NATION – Content of Lesson </w:t>
                      </w:r>
                    </w:p>
                  </w:txbxContent>
                </v:textbox>
                <w10:wrap type="square"/>
              </v:shape>
            </w:pict>
          </mc:Fallback>
        </mc:AlternateContent>
      </w:r>
    </w:p>
    <w:p w:rsidR="00733B81" w:rsidP="00733B81" w:rsidRDefault="00733B81" w14:paraId="218AD264" w14:textId="77777777">
      <w:pPr>
        <w:rPr>
          <w:sz w:val="36"/>
          <w:szCs w:val="36"/>
        </w:rPr>
      </w:pPr>
    </w:p>
    <w:p w:rsidR="00810082" w:rsidP="00810082" w:rsidRDefault="00810082" w14:paraId="4AC4C9CE" w14:textId="77777777">
      <w:pPr>
        <w:pStyle w:val="ListParagraph"/>
        <w:numPr>
          <w:ilvl w:val="0"/>
          <w:numId w:val="11"/>
        </w:numPr>
      </w:pPr>
      <w:r>
        <w:t>God wants all His children to be happy in heaven forever. L1</w:t>
      </w:r>
    </w:p>
    <w:p w:rsidR="00810082" w:rsidP="00810082" w:rsidRDefault="00810082" w14:paraId="1F1E53FF" w14:textId="6989262A">
      <w:pPr>
        <w:pStyle w:val="ListParagraph"/>
        <w:numPr>
          <w:ilvl w:val="1"/>
          <w:numId w:val="11"/>
        </w:numPr>
      </w:pPr>
      <w:r>
        <w:t>Reflect with the children on why God made them.</w:t>
      </w:r>
    </w:p>
    <w:p w:rsidR="00810082" w:rsidP="00810082" w:rsidRDefault="00810082" w14:paraId="7A7EB5E1" w14:textId="77777777">
      <w:pPr>
        <w:pStyle w:val="ListParagraph"/>
        <w:numPr>
          <w:ilvl w:val="0"/>
          <w:numId w:val="11"/>
        </w:numPr>
      </w:pPr>
      <w:r>
        <w:t>God promised to send a Savior, His own son, Jesus Christ. L1</w:t>
      </w:r>
    </w:p>
    <w:p w:rsidR="00810082" w:rsidP="00810082" w:rsidRDefault="00810082" w14:paraId="4D8A12DE" w14:textId="30C78990">
      <w:pPr>
        <w:pStyle w:val="ListParagraph"/>
        <w:numPr>
          <w:ilvl w:val="1"/>
          <w:numId w:val="11"/>
        </w:numPr>
      </w:pPr>
      <w:r>
        <w:t>Summarize God’s plan to send a Savior in the Old Testament</w:t>
      </w:r>
    </w:p>
    <w:p w:rsidR="00810082" w:rsidP="00810082" w:rsidRDefault="00810082" w14:paraId="6A1474F8" w14:textId="77777777">
      <w:pPr>
        <w:pStyle w:val="ListParagraph"/>
        <w:numPr>
          <w:ilvl w:val="0"/>
          <w:numId w:val="11"/>
        </w:numPr>
      </w:pPr>
      <w:r>
        <w:t>God chose Mary to be the mother of His Son, the Savior.   Mary was without sin and full of grace.  This is called the Immaculate Conception.  We celebrate the Feast of the Immaculate Conception on December 8. L2</w:t>
      </w:r>
    </w:p>
    <w:p w:rsidR="00810082" w:rsidP="00810082" w:rsidRDefault="00810082" w14:paraId="71F52F7A" w14:textId="662B572D">
      <w:pPr>
        <w:pStyle w:val="ListParagraph"/>
        <w:numPr>
          <w:ilvl w:val="1"/>
          <w:numId w:val="11"/>
        </w:numPr>
      </w:pPr>
      <w:r>
        <w:t>Recall how God gave Mary a special gift</w:t>
      </w:r>
    </w:p>
    <w:p w:rsidR="00810082" w:rsidP="00810082" w:rsidRDefault="00810082" w14:paraId="2DD82E14" w14:textId="77777777">
      <w:pPr>
        <w:pStyle w:val="ListParagraph"/>
        <w:numPr>
          <w:ilvl w:val="0"/>
          <w:numId w:val="11"/>
        </w:numPr>
      </w:pPr>
      <w:r>
        <w:t>God sent the angel Gabriel to ask Mary to be the mother of Jesus. This event is called the Annunciation which is celebrated on March 25. L3</w:t>
      </w:r>
    </w:p>
    <w:p w:rsidR="00810082" w:rsidP="00810082" w:rsidRDefault="00810082" w14:paraId="27BC3CEE" w14:textId="7B7A394B">
      <w:pPr>
        <w:pStyle w:val="ListParagraph"/>
        <w:numPr>
          <w:ilvl w:val="1"/>
          <w:numId w:val="11"/>
        </w:numPr>
      </w:pPr>
      <w:r>
        <w:t>Act out and read about the Annunciation</w:t>
      </w:r>
    </w:p>
    <w:p w:rsidR="00810082" w:rsidP="00810082" w:rsidRDefault="00810082" w14:paraId="596C82E4" w14:textId="77777777">
      <w:pPr>
        <w:pStyle w:val="ListParagraph"/>
        <w:numPr>
          <w:ilvl w:val="0"/>
          <w:numId w:val="11"/>
        </w:numPr>
      </w:pPr>
      <w:r>
        <w:t>Advent is the time of year when Christians prepare to celebrate the Savior’s coming. L4</w:t>
      </w:r>
    </w:p>
    <w:p w:rsidR="00810082" w:rsidP="00810082" w:rsidRDefault="00810082" w14:paraId="1AF4F35A" w14:textId="5290EC37">
      <w:pPr>
        <w:pStyle w:val="ListParagraph"/>
        <w:numPr>
          <w:ilvl w:val="1"/>
          <w:numId w:val="11"/>
        </w:numPr>
      </w:pPr>
      <w:r>
        <w:t>Discuss the meaning of Advent</w:t>
      </w:r>
    </w:p>
    <w:p w:rsidR="00733B81" w:rsidP="00733B81" w:rsidRDefault="00733B81" w14:paraId="7A1965AA" w14:textId="77777777">
      <w:pPr>
        <w:rPr>
          <w:sz w:val="36"/>
          <w:szCs w:val="36"/>
        </w:rPr>
      </w:pPr>
      <w:r>
        <w:rPr>
          <w:noProof/>
        </w:rPr>
        <mc:AlternateContent>
          <mc:Choice Requires="wps">
            <w:drawing>
              <wp:anchor distT="0" distB="0" distL="114300" distR="114300" simplePos="0" relativeHeight="251662336" behindDoc="0" locked="0" layoutInCell="1" allowOverlap="1" wp14:anchorId="5178CCAE" wp14:editId="22511950">
                <wp:simplePos x="0" y="0"/>
                <wp:positionH relativeFrom="column">
                  <wp:posOffset>0</wp:posOffset>
                </wp:positionH>
                <wp:positionV relativeFrom="paragraph">
                  <wp:posOffset>138430</wp:posOffset>
                </wp:positionV>
                <wp:extent cx="4343400" cy="274320"/>
                <wp:effectExtent l="25400" t="25400" r="25400" b="30480"/>
                <wp:wrapSquare wrapText="bothSides"/>
                <wp:docPr id="8" name="Text Box 8"/>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1E8F9C"/>
                        </a:solidFill>
                        <a:ln w="57150" cmpd="sng">
                          <a:solidFill>
                            <a:srgbClr val="1E8F9C"/>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733B81" w:rsidP="00733B81" w:rsidRDefault="00733B81" w14:paraId="047F8D1C"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8" style="position:absolute;margin-left:0;margin-top:10.9pt;width:342pt;height:2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1e8f9c" strokecolor="#1e8f9c" strokeweight="4.5pt" type="#_x0000_t20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dqJ3bcCAACOBQAADgAAAGRycy9lMm9Eb2MueG1srFTbThsxEH2v1H+w/B52N2wgidigJTRVJQRI&#10;UPHsON5kJd9qO8nSqv/eY+dCoX1AVUFyxjOz45lzjn1x2SlJNsL51uiKFic5JUJzs2j1sqJfH2e9&#10;ISU+ML1g0mhR0Wfh6eXk44eLrR2LvlkZuRCOoIj2462t6CoEO84yz1dCMX9irNAINsYpFrB1y2zh&#10;2BbVlcz6eX6WbY1bWGe48B7e612QTlL9phE83DWNF4HIiqK3kFaX1nlcs8kFGy8ds6uW79tg/9CF&#10;Yq3GocdS1ywwsnbtH6VUy53xpgkn3KjMNE3LRZoB0xT5m2keVsyKNAvA8fYIk/9/Zfnt5t6RdlFR&#10;EKWZAkWPogvkynRkGNHZWj9G0oNFWujgBssHv4czDt01TsVfjEMQB87PR2xjMQ5neYr/HCGOWP+8&#10;PO0n8LOXr63z4bMwikSjog7cJUjZ5sYHdILUQ0o8zBvZLmatlGnjlvOpdGTDwHPxaTgbTWOT+ORV&#10;mtRkW9HBeTGIjSiLsb1eplNe5fn3lVNtgHhlq4BeHv/2Z0odexJJfrvesesCzOQHIkkaP6aD8359&#10;Phj1zupB0SuLfNir67zfu57VeZ2Xs+movPqJ7hQryvEWIrWQeKQHNMwkW+4FEcPvU4Ri/NX9KYos&#10;KXcHFQonyA6tZpH7HcfRCt28S0opD/zPzeIZsnAGdAFQb/msBXc3zId75nCP4MTbEO6wNNIAerO3&#10;KFkZ9/1v/piPYRClJI4Mhr6tmROUyC8awh8VZYmy4bihxB1tBObHDfS8VlMTBZF6SyYyXJAHs3FG&#10;PeEBqeOZCDHNcXJFw8Gcht1bgQeIi7pOSbi4loUb/WB5LB0pjbp87J6Ys3vxBmB4aw73l43faHiX&#10;G7/Upl4H07RJ4BHlHabgIW5w6RMj+wcqviq/71PWyzM6+QUAAP//AwBQSwMEFAAGAAgAAAAhANyP&#10;UKbcAAAABgEAAA8AAABkcnMvZG93bnJldi54bWxMj0FvwjAMhe+T9h8iI3EbKRVDqGuK0KRN7DIJ&#10;No1raEwbaJwqCbT79/NO283Pz3rvc7keXSduGKL1pGA+y0Ag1d5YahR8frw8rEDEpMnozhMq+MYI&#10;6+r+rtSF8QPt8LZPjeAQioVW0KbUF1LGukWn48z3SOydfHA6sQyNNEEPHO46mWfZUjptiRta3eNz&#10;i/Vlf3UKDmT963lrD7tLM+bD16J/D+ZNqelk3DyBSDimv2P4xWd0qJjp6K9kougU8CNJQT5nfnaX&#10;qwUvjjw8ZiCrUv7Hr34AAAD//wMAUEsBAi0AFAAGAAgAAAAhAOSZw8D7AAAA4QEAABMAAAAAAAAA&#10;AAAAAAAAAAAAAFtDb250ZW50X1R5cGVzXS54bWxQSwECLQAUAAYACAAAACEAI7Jq4dcAAACUAQAA&#10;CwAAAAAAAAAAAAAAAAAsAQAAX3JlbHMvLnJlbHNQSwECLQAUAAYACAAAACEAvdqJ3bcCAACOBQAA&#10;DgAAAAAAAAAAAAAAAAAsAgAAZHJzL2Uyb0RvYy54bWxQSwECLQAUAAYACAAAACEA3I9QptwAAAAG&#10;AQAADwAAAAAAAAAAAAAAAAAPBQAAZHJzL2Rvd25yZXYueG1sUEsFBgAAAAAEAAQA8wAAABgGAAAA&#10;AA==&#10;">
                <v:textbox inset=",.72pt,,.72pt">
                  <w:txbxContent>
                    <w:p w:rsidRPr="00AA1AA6" w:rsidR="00733B81" w:rsidP="00733B81" w:rsidRDefault="00733B81" w14:paraId="047F8D1C"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APPLICATION – Connecting it to Students  </w:t>
                      </w:r>
                    </w:p>
                  </w:txbxContent>
                </v:textbox>
                <w10:wrap type="square"/>
              </v:shape>
            </w:pict>
          </mc:Fallback>
        </mc:AlternateContent>
      </w:r>
    </w:p>
    <w:p w:rsidR="00733B81" w:rsidP="00733B81" w:rsidRDefault="00733B81" w14:paraId="3B5E1C5A" w14:textId="77777777">
      <w:pPr>
        <w:rPr>
          <w:sz w:val="36"/>
          <w:szCs w:val="36"/>
        </w:rPr>
      </w:pPr>
    </w:p>
    <w:p w:rsidR="005D71A7" w:rsidP="00733B81" w:rsidRDefault="00F35382" w14:paraId="186AB91C" w14:textId="661366FE">
      <w:pPr>
        <w:pStyle w:val="ListParagraph"/>
        <w:numPr>
          <w:ilvl w:val="0"/>
          <w:numId w:val="7"/>
        </w:numPr>
      </w:pPr>
      <w:r>
        <w:t>Have children put together or make their own Advent wreath</w:t>
      </w:r>
    </w:p>
    <w:p w:rsidR="00F35382" w:rsidP="00733B81" w:rsidRDefault="00F35382" w14:paraId="413F3BB0" w14:textId="77777777">
      <w:pPr>
        <w:pStyle w:val="ListParagraph"/>
        <w:numPr>
          <w:ilvl w:val="0"/>
          <w:numId w:val="7"/>
        </w:numPr>
      </w:pPr>
      <w:r>
        <w:t>Look up and read a few of the prophesies from Isaiah focusing on how God would send His Son</w:t>
      </w:r>
    </w:p>
    <w:p w:rsidR="131F302E" w:rsidP="131F302E" w:rsidRDefault="131F302E" w14:paraId="72333EA3" w14:textId="360FD44A">
      <w:pPr>
        <w:pStyle w:val="ListParagraph"/>
        <w:numPr>
          <w:ilvl w:val="0"/>
          <w:numId w:val="7"/>
        </w:numPr>
        <w:rPr>
          <w:sz w:val="24"/>
          <w:szCs w:val="24"/>
        </w:rPr>
      </w:pPr>
      <w:r w:rsidR="131F302E">
        <w:rPr/>
        <w:t xml:space="preserve">Watch a clip of the Annunciation  </w:t>
      </w:r>
      <w:hyperlink r:id="R8d4e31a02df3428f">
        <w:r w:rsidRPr="131F302E" w:rsidR="131F302E">
          <w:rPr>
            <w:rStyle w:val="Hyperlink"/>
            <w:noProof w:val="0"/>
            <w:lang w:val="en-US"/>
          </w:rPr>
          <w:t>https://safeshare.tv/x/ss5d4d956f75835</w:t>
        </w:r>
      </w:hyperlink>
      <w:r w:rsidRPr="131F302E" w:rsidR="131F302E">
        <w:rPr>
          <w:noProof w:val="0"/>
          <w:lang w:val="en-US"/>
        </w:rPr>
        <w:t xml:space="preserve"> </w:t>
      </w:r>
    </w:p>
    <w:p w:rsidR="00733B81" w:rsidP="00733B81" w:rsidRDefault="00733B81" w14:paraId="58BA4E94" w14:textId="77777777">
      <w:pPr>
        <w:rPr>
          <w:sz w:val="36"/>
          <w:szCs w:val="36"/>
        </w:rPr>
      </w:pPr>
      <w:r>
        <w:rPr>
          <w:noProof/>
        </w:rPr>
        <mc:AlternateContent>
          <mc:Choice Requires="wps">
            <w:drawing>
              <wp:anchor distT="0" distB="0" distL="114300" distR="114300" simplePos="0" relativeHeight="251663360" behindDoc="0" locked="0" layoutInCell="1" allowOverlap="1" wp14:anchorId="1C44CD55" wp14:editId="1686035C">
                <wp:simplePos x="0" y="0"/>
                <wp:positionH relativeFrom="column">
                  <wp:posOffset>0</wp:posOffset>
                </wp:positionH>
                <wp:positionV relativeFrom="paragraph">
                  <wp:posOffset>124460</wp:posOffset>
                </wp:positionV>
                <wp:extent cx="4343400" cy="274320"/>
                <wp:effectExtent l="25400" t="25400" r="25400" b="30480"/>
                <wp:wrapSquare wrapText="bothSides"/>
                <wp:docPr id="9" name="Text Box 9"/>
                <wp:cNvGraphicFramePr/>
                <a:graphic xmlns:a="http://schemas.openxmlformats.org/drawingml/2006/main">
                  <a:graphicData uri="http://schemas.microsoft.com/office/word/2010/wordprocessingShape">
                    <wps:wsp>
                      <wps:cNvSpPr txBox="1"/>
                      <wps:spPr>
                        <a:xfrm>
                          <a:off x="0" y="0"/>
                          <a:ext cx="4343400" cy="274320"/>
                        </a:xfrm>
                        <a:prstGeom prst="rect">
                          <a:avLst/>
                        </a:prstGeom>
                        <a:solidFill>
                          <a:srgbClr val="1E8F9C"/>
                        </a:solidFill>
                        <a:ln w="57150" cmpd="sng">
                          <a:solidFill>
                            <a:srgbClr val="1E8F9C"/>
                          </a:solidFill>
                          <a:miter lim="800000"/>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Pr="00AA1AA6" w:rsidR="00733B81" w:rsidP="00733B81" w:rsidRDefault="00733B81" w14:paraId="5782E39D"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wps:txbx>
                      <wps:bodyPr rot="0" spcFirstLastPara="0" vertOverflow="overflow" horzOverflow="overflow" vert="horz" wrap="square" lIns="91440" tIns="9144" rIns="9144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9" style="position:absolute;margin-left:0;margin-top:9.8pt;width:342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1" fillcolor="#1e8f9c" strokecolor="#1e8f9c" strokeweight="4.5pt" type="#_x0000_t20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2eo2bkCAACOBQAADgAAAGRycy9lMm9Eb2MueG1srFTbThsxEH2v1H+w/B52NySQRGzQEpqqEgIk&#10;qHh2vN5kJd9qO8nSqv/eY+dCoX1AVUFyxjOz45lzjn1x2SlJNsL51uiSFic5JUJzU7d6WdKvj/Pe&#10;iBIfmK6ZNFqU9Fl4ejn9+OFiayeib1ZG1sIRFNF+srUlXYVgJ1nm+Uoo5k+MFRrBxjjFArZumdWO&#10;bVFdyayf52fZ1rjaOsOF9/Be74J0muo3jeDhrmm8CESWFL2FtLq0LuKaTS/YZOmYXbV83wb7hy4U&#10;azUOPZa6ZoGRtWv/KKVa7ow3TTjhRmWmaVou0gyYpsjfTPOwYlakWQCOt0eY/P8ry2839460dUnH&#10;lGimQNGj6AK5Mh0ZR3S21k+Q9GCRFjq4wfLB7+GMQ3eNU/EX4xDEgfPzEdtYjMM5OMV/jhBHrH8+&#10;OO0n8LOXr63z4bMwikSjpA7cJUjZ5sYHdILUQ0o8zBvZ1vNWyrRxy8VMOrJh4Ln4NJqPZ7FJfPIq&#10;TWqyLenwvBjGRpTF2F4v0ymv8vz7yqk2QLyyVSUd5fFvf6bUsSeR5LfrHbsuwEx+IJKk8WM2PO9X&#10;58Nx76waFr1BkY96VZX3e9fzKq/ywXw2Hlz9RHeKFYPJFiK1kHikBzTMJVvuBRHD71OEYvzV/SmK&#10;LCl3BxUKJ8gOrWaR+x3H0QrdoktKGR74X5j6GbJwBnQBUG/5vAV3N8yHe+Zwj+DE2xDusDTSAHqz&#10;tyhZGff9b/6Yj2EQpSSODIa+rZkTlMgvGsIfF4MByobjhhJ3tBFYHDfQ81rNTBRE6i2ZyHBBHszG&#10;GfWEB6SKZyLENMfJJQ0HcxZ2bwUeIC6qKiXh4loWbvSD5bF0pDTq8rF7Ys7uxRuA4a053F82eaPh&#10;XW78UptqHUzTJoFHlHeYgoe4waVPjOwfqPiq/L5PWS/P6PQXAAAA//8DAFBLAwQUAAYACAAAACEA&#10;Ad+bZtsAAAAGAQAADwAAAGRycy9kb3ducmV2LnhtbEyPQU/DMAyF70j8h8hI3FhKNVWlNJ0QEggu&#10;SNsQu2aN12ZrnCrJ1vLvMSe42e9Zz9+rV7MbxAVDtJ4U3C8yEEitN5Y6BZ/bl7sSREyajB48oYJv&#10;jLBqrq9qXRk/0Rovm9QJDqFYaQV9SmMlZWx7dDou/IjE3sEHpxOvoZMm6InD3SDzLCuk05b4Q69H&#10;fO6xPW3OTsGOrH89vtnd+tTN+fS1HD+CeVfq9mZ+egSRcE5/x/CLz+jQMNPen8lEMSjgIonVhwIE&#10;u0W5ZGHPQ16CbGr5H7/5AQAA//8DAFBLAQItABQABgAIAAAAIQDkmcPA+wAAAOEBAAATAAAAAAAA&#10;AAAAAAAAAAAAAABbQ29udGVudF9UeXBlc10ueG1sUEsBAi0AFAAGAAgAAAAhACOyauHXAAAAlAEA&#10;AAsAAAAAAAAAAAAAAAAALAEAAF9yZWxzLy5yZWxzUEsBAi0AFAAGAAgAAAAhAKdnqNm5AgAAjgUA&#10;AA4AAAAAAAAAAAAAAAAALAIAAGRycy9lMm9Eb2MueG1sUEsBAi0AFAAGAAgAAAAhAAHfm2bbAAAA&#10;BgEAAA8AAAAAAAAAAAAAAAAAEQUAAGRycy9kb3ducmV2LnhtbFBLBQYAAAAABAAEAPMAAAAZBgAA&#10;AAA=&#10;">
                <v:textbox inset=",.72pt,,.72pt">
                  <w:txbxContent>
                    <w:p w:rsidRPr="00AA1AA6" w:rsidR="00733B81" w:rsidP="00733B81" w:rsidRDefault="00733B81" w14:paraId="5782E39D" w14:textId="77777777">
                      <w:pPr>
                        <w:rPr>
                          <w:color w:val="FFFFFF"/>
                          <w:sz w:val="28"/>
                          <w:szCs w:val="28"/>
                        </w:rPr>
                      </w:pPr>
                      <w:r w:rsidRPr="00AA1AA6">
                        <w:rPr>
                          <w:rFonts w:ascii="Wingdings" w:hAnsi="Wingdings"/>
                          <w:color w:val="FFFFFF" w:themeColor="background1"/>
                          <w:sz w:val="28"/>
                          <w:szCs w:val="28"/>
                        </w:rPr>
                        <w:t></w:t>
                      </w:r>
                      <w:r w:rsidRPr="00AA1AA6">
                        <w:rPr>
                          <w:color w:val="FFFFFF"/>
                          <w:sz w:val="28"/>
                          <w:szCs w:val="28"/>
                        </w:rPr>
                        <w:t xml:space="preserve"> CELEBRATION - Conclusion</w:t>
                      </w:r>
                    </w:p>
                  </w:txbxContent>
                </v:textbox>
                <w10:wrap type="square"/>
              </v:shape>
            </w:pict>
          </mc:Fallback>
        </mc:AlternateContent>
      </w:r>
    </w:p>
    <w:p w:rsidR="00733B81" w:rsidP="00733B81" w:rsidRDefault="00733B81" w14:paraId="7E656BFD" w14:textId="77777777">
      <w:pPr>
        <w:tabs>
          <w:tab w:val="left" w:pos="960"/>
        </w:tabs>
        <w:rPr>
          <w:sz w:val="36"/>
          <w:szCs w:val="36"/>
        </w:rPr>
      </w:pPr>
    </w:p>
    <w:p w:rsidR="00733B81" w:rsidP="00733B81" w:rsidRDefault="00F35382" w14:paraId="13ECBC27" w14:textId="102DAE86">
      <w:pPr>
        <w:pStyle w:val="ListParagraph"/>
        <w:numPr>
          <w:ilvl w:val="0"/>
          <w:numId w:val="7"/>
        </w:numPr>
      </w:pPr>
      <w:r>
        <w:t>Pray spontaneous prayers thanking Jesus for coming to be our Savior</w:t>
      </w:r>
    </w:p>
    <w:p w:rsidR="00F35382" w:rsidP="00733B81" w:rsidRDefault="00F35382" w14:paraId="0071288F" w14:textId="13CB3887">
      <w:pPr>
        <w:pStyle w:val="ListParagraph"/>
        <w:numPr>
          <w:ilvl w:val="0"/>
          <w:numId w:val="7"/>
        </w:numPr>
      </w:pPr>
      <w:r>
        <w:t>Pray the 1</w:t>
      </w:r>
      <w:r w:rsidRPr="00F35382">
        <w:rPr>
          <w:vertAlign w:val="superscript"/>
        </w:rPr>
        <w:t>st</w:t>
      </w:r>
      <w:r>
        <w:t xml:space="preserve"> Joyful Mystery of the Rosary</w:t>
      </w:r>
      <w:bookmarkStart w:name="_GoBack" w:id="4"/>
      <w:bookmarkEnd w:id="4"/>
    </w:p>
    <w:p w:rsidR="00733B81" w:rsidP="00733B81" w:rsidRDefault="00733B81" w14:paraId="7BFAE5BA" w14:textId="77777777"/>
    <w:p w:rsidR="00733B81" w:rsidP="00733B81" w:rsidRDefault="00733B81" w14:paraId="634C0E4C" w14:textId="77777777"/>
    <w:bookmarkEnd w:id="0"/>
    <w:bookmarkEnd w:id="1"/>
    <w:p w:rsidR="00FF1D6D" w:rsidRDefault="00FF1D6D" w14:paraId="1A8A97A5" w14:textId="77777777"/>
    <w:sectPr w:rsidR="00FF1D6D" w:rsidSect="001A0CEB">
      <w:pgSz w:w="12240" w:h="15840" w:orient="portrait"/>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9188D"/>
    <w:multiLevelType w:val="multilevel"/>
    <w:tmpl w:val="2BDE61EC"/>
    <w:styleLink w:val="Homily"/>
    <w:lvl w:ilvl="0">
      <w:start w:val="1"/>
      <w:numFmt w:val="upperRoman"/>
      <w:lvlText w:val="%1."/>
      <w:lvlJc w:val="left"/>
      <w:pPr>
        <w:ind w:left="1160" w:hanging="440"/>
      </w:pPr>
      <w:rPr>
        <w:rFonts w:hint="default" w:ascii="Times New Roman" w:hAnsi="Times New Roman"/>
        <w:sz w:val="24"/>
      </w:rPr>
    </w:lvl>
    <w:lvl w:ilvl="1">
      <w:start w:val="1"/>
      <w:numFmt w:val="upperLetter"/>
      <w:lvlText w:val="%2."/>
      <w:lvlJc w:val="left"/>
      <w:pPr>
        <w:ind w:left="1800" w:hanging="360"/>
      </w:pPr>
      <w:rPr>
        <w:rFonts w:ascii="Times New Roman" w:hAnsi="Times New Roman"/>
        <w:sz w:val="24"/>
      </w:rPr>
    </w:lvl>
    <w:lvl w:ilvl="2">
      <w:start w:val="1"/>
      <w:numFmt w:val="decimal"/>
      <w:lvlText w:val="%3."/>
      <w:lvlJc w:val="right"/>
      <w:pPr>
        <w:ind w:left="2520" w:hanging="180"/>
      </w:pPr>
      <w:rPr>
        <w:rFonts w:ascii="Times New Roman" w:hAnsi="Times New Roman"/>
        <w:sz w:val="24"/>
      </w:rPr>
    </w:lvl>
    <w:lvl w:ilvl="3">
      <w:start w:val="1"/>
      <w:numFmt w:val="lowerLetter"/>
      <w:lvlText w:val="%4."/>
      <w:lvlJc w:val="left"/>
      <w:pPr>
        <w:ind w:left="3240" w:hanging="360"/>
      </w:pPr>
      <w:rPr>
        <w:rFonts w:ascii="Times New Roman" w:hAnsi="Times New Roman"/>
        <w:sz w:val="24"/>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1F467438"/>
    <w:multiLevelType w:val="multilevel"/>
    <w:tmpl w:val="D594276C"/>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24935907"/>
    <w:multiLevelType w:val="hybridMultilevel"/>
    <w:tmpl w:val="3DFE8E7A"/>
    <w:lvl w:ilvl="0" w:tplc="25EC2704">
      <w:start w:val="1"/>
      <w:numFmt w:val="bullet"/>
      <w:lvlText w:val="o"/>
      <w:lvlJc w:val="left"/>
      <w:pPr>
        <w:ind w:left="1656" w:hanging="216"/>
      </w:pPr>
      <w:rPr>
        <w:rFonts w:hint="default" w:ascii="Courier New" w:hAnsi="Courier New"/>
      </w:rPr>
    </w:lvl>
    <w:lvl w:ilvl="1" w:tplc="04090003">
      <w:start w:val="1"/>
      <w:numFmt w:val="bullet"/>
      <w:lvlText w:val="o"/>
      <w:lvlJc w:val="left"/>
      <w:pPr>
        <w:ind w:left="2940" w:hanging="360"/>
      </w:pPr>
      <w:rPr>
        <w:rFonts w:hint="default" w:ascii="Courier New" w:hAnsi="Courier New"/>
      </w:rPr>
    </w:lvl>
    <w:lvl w:ilvl="2" w:tplc="04090005" w:tentative="1">
      <w:start w:val="1"/>
      <w:numFmt w:val="bullet"/>
      <w:lvlText w:val=""/>
      <w:lvlJc w:val="left"/>
      <w:pPr>
        <w:ind w:left="3660" w:hanging="360"/>
      </w:pPr>
      <w:rPr>
        <w:rFonts w:hint="default" w:ascii="Wingdings" w:hAnsi="Wingdings"/>
      </w:rPr>
    </w:lvl>
    <w:lvl w:ilvl="3" w:tplc="04090001" w:tentative="1">
      <w:start w:val="1"/>
      <w:numFmt w:val="bullet"/>
      <w:lvlText w:val=""/>
      <w:lvlJc w:val="left"/>
      <w:pPr>
        <w:ind w:left="4380" w:hanging="360"/>
      </w:pPr>
      <w:rPr>
        <w:rFonts w:hint="default" w:ascii="Symbol" w:hAnsi="Symbol"/>
      </w:rPr>
    </w:lvl>
    <w:lvl w:ilvl="4" w:tplc="04090003" w:tentative="1">
      <w:start w:val="1"/>
      <w:numFmt w:val="bullet"/>
      <w:lvlText w:val="o"/>
      <w:lvlJc w:val="left"/>
      <w:pPr>
        <w:ind w:left="5100" w:hanging="360"/>
      </w:pPr>
      <w:rPr>
        <w:rFonts w:hint="default" w:ascii="Courier New" w:hAnsi="Courier New"/>
      </w:rPr>
    </w:lvl>
    <w:lvl w:ilvl="5" w:tplc="04090005" w:tentative="1">
      <w:start w:val="1"/>
      <w:numFmt w:val="bullet"/>
      <w:lvlText w:val=""/>
      <w:lvlJc w:val="left"/>
      <w:pPr>
        <w:ind w:left="5820" w:hanging="360"/>
      </w:pPr>
      <w:rPr>
        <w:rFonts w:hint="default" w:ascii="Wingdings" w:hAnsi="Wingdings"/>
      </w:rPr>
    </w:lvl>
    <w:lvl w:ilvl="6" w:tplc="04090001" w:tentative="1">
      <w:start w:val="1"/>
      <w:numFmt w:val="bullet"/>
      <w:lvlText w:val=""/>
      <w:lvlJc w:val="left"/>
      <w:pPr>
        <w:ind w:left="6540" w:hanging="360"/>
      </w:pPr>
      <w:rPr>
        <w:rFonts w:hint="default" w:ascii="Symbol" w:hAnsi="Symbol"/>
      </w:rPr>
    </w:lvl>
    <w:lvl w:ilvl="7" w:tplc="04090003" w:tentative="1">
      <w:start w:val="1"/>
      <w:numFmt w:val="bullet"/>
      <w:lvlText w:val="o"/>
      <w:lvlJc w:val="left"/>
      <w:pPr>
        <w:ind w:left="7260" w:hanging="360"/>
      </w:pPr>
      <w:rPr>
        <w:rFonts w:hint="default" w:ascii="Courier New" w:hAnsi="Courier New"/>
      </w:rPr>
    </w:lvl>
    <w:lvl w:ilvl="8" w:tplc="04090005" w:tentative="1">
      <w:start w:val="1"/>
      <w:numFmt w:val="bullet"/>
      <w:lvlText w:val=""/>
      <w:lvlJc w:val="left"/>
      <w:pPr>
        <w:ind w:left="7980" w:hanging="360"/>
      </w:pPr>
      <w:rPr>
        <w:rFonts w:hint="default" w:ascii="Wingdings" w:hAnsi="Wingdings"/>
      </w:rPr>
    </w:lvl>
  </w:abstractNum>
  <w:abstractNum w:abstractNumId="3">
    <w:nsid w:val="25782347"/>
    <w:multiLevelType w:val="hybridMultilevel"/>
    <w:tmpl w:val="18863F42"/>
    <w:lvl w:ilvl="0" w:tplc="25EC2704">
      <w:start w:val="1"/>
      <w:numFmt w:val="bullet"/>
      <w:lvlText w:val="o"/>
      <w:lvlJc w:val="left"/>
      <w:pPr>
        <w:ind w:left="1656" w:hanging="216"/>
      </w:pPr>
      <w:rPr>
        <w:rFonts w:hint="default" w:ascii="Courier New" w:hAnsi="Courier New"/>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
    <w:nsid w:val="26612319"/>
    <w:multiLevelType w:val="hybridMultilevel"/>
    <w:tmpl w:val="5BA4396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nsid w:val="2B56404A"/>
    <w:multiLevelType w:val="multilevel"/>
    <w:tmpl w:val="B96858C4"/>
    <w:styleLink w:val="Style1"/>
    <w:lvl w:ilvl="0">
      <w:start w:val="1"/>
      <w:numFmt w:val="upperRoman"/>
      <w:lvlText w:val="%1."/>
      <w:lvlJc w:val="left"/>
      <w:pPr>
        <w:ind w:left="720" w:hanging="360"/>
      </w:pPr>
      <w:rPr>
        <w:rFonts w:ascii="Times New Roman" w:hAnsi="Times New Roman"/>
        <w:color w:val="auto"/>
        <w:sz w:val="36"/>
      </w:rPr>
    </w:lvl>
    <w:lvl w:ilvl="1">
      <w:start w:val="1"/>
      <w:numFmt w:val="upperLetter"/>
      <w:lvlText w:val="%2."/>
      <w:lvlJc w:val="left"/>
      <w:pPr>
        <w:ind w:left="1080" w:hanging="360"/>
      </w:pPr>
      <w:rPr>
        <w:rFonts w:ascii="Times New Roman" w:hAnsi="Times New Roman"/>
        <w:color w:val="auto"/>
        <w:sz w:val="36"/>
      </w:rPr>
    </w:lvl>
    <w:lvl w:ilvl="2">
      <w:start w:val="1"/>
      <w:numFmt w:val="decimal"/>
      <w:lvlText w:val="%3."/>
      <w:lvlJc w:val="right"/>
      <w:pPr>
        <w:ind w:left="1620" w:hanging="180"/>
      </w:pPr>
      <w:rPr>
        <w:rFonts w:ascii="Times New Roman" w:hAnsi="Times New Roman"/>
        <w:color w:val="auto"/>
        <w:sz w:val="36"/>
      </w:rPr>
    </w:lvl>
    <w:lvl w:ilvl="3">
      <w:start w:val="1"/>
      <w:numFmt w:val="lowerLetter"/>
      <w:lvlText w:val="%4."/>
      <w:lvlJc w:val="left"/>
      <w:pPr>
        <w:ind w:left="2520" w:hanging="360"/>
      </w:pPr>
      <w:rPr>
        <w:rFonts w:ascii="Times New Roman" w:hAnsi="Times New Roman"/>
        <w:color w:val="auto"/>
        <w:sz w:val="36"/>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30992A93"/>
    <w:multiLevelType w:val="hybridMultilevel"/>
    <w:tmpl w:val="FE5E1D1C"/>
    <w:lvl w:ilvl="0" w:tplc="B778EF98">
      <w:start w:val="1"/>
      <w:numFmt w:val="bullet"/>
      <w:lvlText w:val=""/>
      <w:lvlJc w:val="left"/>
      <w:pPr>
        <w:ind w:left="936" w:hanging="216"/>
      </w:pPr>
      <w:rPr>
        <w:rFonts w:hint="default" w:ascii="Symbol" w:hAnsi="Symbol"/>
      </w:rPr>
    </w:lvl>
    <w:lvl w:ilvl="1" w:tplc="04090003">
      <w:start w:val="1"/>
      <w:numFmt w:val="bullet"/>
      <w:lvlText w:val="o"/>
      <w:lvlJc w:val="left"/>
      <w:pPr>
        <w:ind w:left="2220" w:hanging="360"/>
      </w:pPr>
      <w:rPr>
        <w:rFonts w:hint="default" w:ascii="Courier New" w:hAnsi="Courier New"/>
      </w:rPr>
    </w:lvl>
    <w:lvl w:ilvl="2" w:tplc="04090005" w:tentative="1">
      <w:start w:val="1"/>
      <w:numFmt w:val="bullet"/>
      <w:lvlText w:val=""/>
      <w:lvlJc w:val="left"/>
      <w:pPr>
        <w:ind w:left="2940" w:hanging="360"/>
      </w:pPr>
      <w:rPr>
        <w:rFonts w:hint="default" w:ascii="Wingdings" w:hAnsi="Wingdings"/>
      </w:rPr>
    </w:lvl>
    <w:lvl w:ilvl="3" w:tplc="04090001" w:tentative="1">
      <w:start w:val="1"/>
      <w:numFmt w:val="bullet"/>
      <w:lvlText w:val=""/>
      <w:lvlJc w:val="left"/>
      <w:pPr>
        <w:ind w:left="3660" w:hanging="360"/>
      </w:pPr>
      <w:rPr>
        <w:rFonts w:hint="default" w:ascii="Symbol" w:hAnsi="Symbol"/>
      </w:rPr>
    </w:lvl>
    <w:lvl w:ilvl="4" w:tplc="04090003" w:tentative="1">
      <w:start w:val="1"/>
      <w:numFmt w:val="bullet"/>
      <w:lvlText w:val="o"/>
      <w:lvlJc w:val="left"/>
      <w:pPr>
        <w:ind w:left="4380" w:hanging="360"/>
      </w:pPr>
      <w:rPr>
        <w:rFonts w:hint="default" w:ascii="Courier New" w:hAnsi="Courier New"/>
      </w:rPr>
    </w:lvl>
    <w:lvl w:ilvl="5" w:tplc="04090005" w:tentative="1">
      <w:start w:val="1"/>
      <w:numFmt w:val="bullet"/>
      <w:lvlText w:val=""/>
      <w:lvlJc w:val="left"/>
      <w:pPr>
        <w:ind w:left="5100" w:hanging="360"/>
      </w:pPr>
      <w:rPr>
        <w:rFonts w:hint="default" w:ascii="Wingdings" w:hAnsi="Wingdings"/>
      </w:rPr>
    </w:lvl>
    <w:lvl w:ilvl="6" w:tplc="04090001" w:tentative="1">
      <w:start w:val="1"/>
      <w:numFmt w:val="bullet"/>
      <w:lvlText w:val=""/>
      <w:lvlJc w:val="left"/>
      <w:pPr>
        <w:ind w:left="5820" w:hanging="360"/>
      </w:pPr>
      <w:rPr>
        <w:rFonts w:hint="default" w:ascii="Symbol" w:hAnsi="Symbol"/>
      </w:rPr>
    </w:lvl>
    <w:lvl w:ilvl="7" w:tplc="04090003" w:tentative="1">
      <w:start w:val="1"/>
      <w:numFmt w:val="bullet"/>
      <w:lvlText w:val="o"/>
      <w:lvlJc w:val="left"/>
      <w:pPr>
        <w:ind w:left="6540" w:hanging="360"/>
      </w:pPr>
      <w:rPr>
        <w:rFonts w:hint="default" w:ascii="Courier New" w:hAnsi="Courier New"/>
      </w:rPr>
    </w:lvl>
    <w:lvl w:ilvl="8" w:tplc="04090005" w:tentative="1">
      <w:start w:val="1"/>
      <w:numFmt w:val="bullet"/>
      <w:lvlText w:val=""/>
      <w:lvlJc w:val="left"/>
      <w:pPr>
        <w:ind w:left="7260" w:hanging="360"/>
      </w:pPr>
      <w:rPr>
        <w:rFonts w:hint="default" w:ascii="Wingdings" w:hAnsi="Wingdings"/>
      </w:rPr>
    </w:lvl>
  </w:abstractNum>
  <w:abstractNum w:abstractNumId="7">
    <w:nsid w:val="32E54706"/>
    <w:multiLevelType w:val="hybridMultilevel"/>
    <w:tmpl w:val="05861FF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nsid w:val="65F817A3"/>
    <w:multiLevelType w:val="hybridMultilevel"/>
    <w:tmpl w:val="7A4895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805C72"/>
    <w:multiLevelType w:val="hybridMultilevel"/>
    <w:tmpl w:val="72BAD352"/>
    <w:lvl w:ilvl="0">
      <w:start w:val="1"/>
      <w:numFmt w:val="bullet"/>
      <w:lvlText w:val=""/>
      <w:lvlJc w:val="left"/>
      <w:pPr>
        <w:ind w:left="936" w:hanging="216"/>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 w:numId="2">
    <w:abstractNumId w:val="5"/>
  </w:num>
  <w:num w:numId="3">
    <w:abstractNumId w:val="1"/>
  </w:num>
  <w:num w:numId="4">
    <w:abstractNumId w:val="0"/>
  </w:num>
  <w:num w:numId="5">
    <w:abstractNumId w:val="6"/>
  </w:num>
  <w:num w:numId="6">
    <w:abstractNumId w:val="3"/>
  </w:num>
  <w:num w:numId="7">
    <w:abstractNumId w:val="9"/>
  </w:num>
  <w:num w:numId="8">
    <w:abstractNumId w:val="2"/>
  </w:num>
  <w:num w:numId="9">
    <w:abstractNumId w:val="8"/>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B81"/>
    <w:rsid w:val="000863E4"/>
    <w:rsid w:val="002708E2"/>
    <w:rsid w:val="002731F2"/>
    <w:rsid w:val="004F213A"/>
    <w:rsid w:val="00565C36"/>
    <w:rsid w:val="005D71A7"/>
    <w:rsid w:val="006546E0"/>
    <w:rsid w:val="00733B81"/>
    <w:rsid w:val="00810082"/>
    <w:rsid w:val="00F35382"/>
    <w:rsid w:val="00FF1D6D"/>
    <w:rsid w:val="131F302E"/>
    <w:rsid w:val="74804F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8BB71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Theme="minorEastAsia" w:cstheme="minorBidi"/>
        <w:sz w:val="24"/>
        <w:szCs w:val="24"/>
        <w:lang w:val="en-US" w:eastAsia="en-US" w:bidi="ar-SA"/>
      </w:rPr>
    </w:rPrDefault>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33B81"/>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numbering" w:styleId="Homily" w:customStyle="1">
    <w:name w:val="Homily"/>
    <w:uiPriority w:val="99"/>
    <w:rsid w:val="002731F2"/>
    <w:pPr>
      <w:numPr>
        <w:numId w:val="1"/>
      </w:numPr>
    </w:pPr>
  </w:style>
  <w:style w:type="numbering" w:styleId="Style1" w:customStyle="1">
    <w:name w:val="Style1"/>
    <w:rsid w:val="000863E4"/>
    <w:pPr>
      <w:numPr>
        <w:numId w:val="2"/>
      </w:numPr>
    </w:pPr>
  </w:style>
  <w:style w:type="paragraph" w:styleId="ListParagraph">
    <w:name w:val="List Paragraph"/>
    <w:basedOn w:val="Normal"/>
    <w:uiPriority w:val="34"/>
    <w:qFormat/>
    <w:rsid w:val="00733B81"/>
    <w:pPr>
      <w:ind w:left="720"/>
      <w:contextualSpacing/>
    </w:pPr>
  </w:style>
  <w:style w:type="paragraph" w:styleId="BalloonText">
    <w:name w:val="Balloon Text"/>
    <w:basedOn w:val="Normal"/>
    <w:link w:val="BalloonTextChar"/>
    <w:uiPriority w:val="99"/>
    <w:semiHidden/>
    <w:unhideWhenUsed/>
    <w:rsid w:val="00733B81"/>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733B81"/>
    <w:rPr>
      <w:rFonts w:ascii="Lucida Grande" w:hAnsi="Lucida Grande" w:cs="Lucida Grande"/>
      <w:sz w:val="18"/>
      <w:szCs w:val="18"/>
    </w:rPr>
  </w:style>
  <w:style w:type="character" w:styleId="Hyperlink">
    <w:name w:val="Hyperlink"/>
    <w:basedOn w:val="DefaultParagraphFont"/>
    <w:uiPriority w:val="99"/>
    <w:unhideWhenUsed/>
    <w:rsid w:val="00F3538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B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omily">
    <w:name w:val="Homily"/>
    <w:uiPriority w:val="99"/>
    <w:rsid w:val="002731F2"/>
    <w:pPr>
      <w:numPr>
        <w:numId w:val="1"/>
      </w:numPr>
    </w:pPr>
  </w:style>
  <w:style w:type="numbering" w:customStyle="1" w:styleId="Style1">
    <w:name w:val="Style1"/>
    <w:rsid w:val="000863E4"/>
    <w:pPr>
      <w:numPr>
        <w:numId w:val="2"/>
      </w:numPr>
    </w:pPr>
  </w:style>
  <w:style w:type="paragraph" w:styleId="ListParagraph">
    <w:name w:val="List Paragraph"/>
    <w:basedOn w:val="Normal"/>
    <w:uiPriority w:val="34"/>
    <w:qFormat/>
    <w:rsid w:val="00733B81"/>
    <w:pPr>
      <w:ind w:left="720"/>
      <w:contextualSpacing/>
    </w:pPr>
  </w:style>
  <w:style w:type="paragraph" w:styleId="BalloonText">
    <w:name w:val="Balloon Text"/>
    <w:basedOn w:val="Normal"/>
    <w:link w:val="BalloonTextChar"/>
    <w:uiPriority w:val="99"/>
    <w:semiHidden/>
    <w:unhideWhenUsed/>
    <w:rsid w:val="00733B8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33B81"/>
    <w:rPr>
      <w:rFonts w:ascii="Lucida Grande" w:hAnsi="Lucida Grande" w:cs="Lucida Grande"/>
      <w:sz w:val="18"/>
      <w:szCs w:val="18"/>
    </w:rPr>
  </w:style>
  <w:style w:type="character" w:styleId="Hyperlink">
    <w:name w:val="Hyperlink"/>
    <w:basedOn w:val="DefaultParagraphFont"/>
    <w:uiPriority w:val="99"/>
    <w:unhideWhenUsed/>
    <w:rsid w:val="00F3538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microsoft.com/office/2007/relationships/stylesWithEffects" Target="stylesWithEffect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1.png"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 Type="http://schemas.openxmlformats.org/officeDocument/2006/relationships/hyperlink" Target="https://safeshare.tv/x/ss5d4d956f75835" TargetMode="External" Id="R8d4e31a02df3428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St. Peter Elementary School, Lincoln, NE</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Andrew Heaslip</dc:creator>
  <lastModifiedBy>Lincoln Religious Education</lastModifiedBy>
  <revision>5</revision>
  <dcterms:created xsi:type="dcterms:W3CDTF">2015-05-08T02:07:00.0000000Z</dcterms:created>
  <dcterms:modified xsi:type="dcterms:W3CDTF">2019-08-13T17:24:06.2496472Z</dcterms:modified>
</coreProperties>
</file>