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C2C6" w14:textId="77777777" w:rsidR="005104C5" w:rsidRPr="00E56E59" w:rsidRDefault="005104C5" w:rsidP="005104C5">
      <w:pPr>
        <w:rPr>
          <w:sz w:val="40"/>
          <w:szCs w:val="40"/>
        </w:rPr>
      </w:pPr>
      <w:bookmarkStart w:id="0" w:name="OLE_LINK112"/>
      <w:bookmarkStart w:id="1" w:name="OLE_LINK113"/>
      <w:bookmarkStart w:id="2" w:name="OLE_LINK116"/>
      <w:bookmarkStart w:id="3" w:name="OLE_LINK118"/>
      <w:bookmarkStart w:id="4" w:name="OLE_LINK119"/>
      <w:r>
        <w:rPr>
          <w:noProof/>
        </w:rPr>
        <mc:AlternateContent>
          <mc:Choice Requires="wps">
            <w:drawing>
              <wp:anchor distT="0" distB="0" distL="114300" distR="114300" simplePos="0" relativeHeight="251664384" behindDoc="0" locked="0" layoutInCell="1" allowOverlap="1" wp14:anchorId="10C964EB" wp14:editId="3EA69054">
                <wp:simplePos x="0" y="0"/>
                <wp:positionH relativeFrom="column">
                  <wp:posOffset>0</wp:posOffset>
                </wp:positionH>
                <wp:positionV relativeFrom="paragraph">
                  <wp:posOffset>0</wp:posOffset>
                </wp:positionV>
                <wp:extent cx="4076700" cy="695325"/>
                <wp:effectExtent l="19050" t="19050" r="38100" b="47625"/>
                <wp:wrapSquare wrapText="bothSides"/>
                <wp:docPr id="12" name="Text Box 12"/>
                <wp:cNvGraphicFramePr/>
                <a:graphic xmlns:a="http://schemas.openxmlformats.org/drawingml/2006/main">
                  <a:graphicData uri="http://schemas.microsoft.com/office/word/2010/wordprocessingShape">
                    <wps:wsp>
                      <wps:cNvSpPr txBox="1"/>
                      <wps:spPr>
                        <a:xfrm>
                          <a:off x="0" y="0"/>
                          <a:ext cx="4076700" cy="695325"/>
                        </a:xfrm>
                        <a:prstGeom prst="rect">
                          <a:avLst/>
                        </a:prstGeom>
                        <a:no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EEBB2C" w14:textId="77777777" w:rsidR="00A6698A" w:rsidRPr="000B0D4B" w:rsidRDefault="00A6698A" w:rsidP="005104C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14:paraId="2B8F5AD5" w14:textId="25DF5E0C" w:rsidR="00A6698A" w:rsidRPr="005104C5" w:rsidRDefault="00A6698A" w:rsidP="005104C5">
                            <w:pPr>
                              <w:rPr>
                                <w:color w:val="5D2019"/>
                                <w:sz w:val="44"/>
                                <w:szCs w:val="44"/>
                              </w:rPr>
                            </w:pPr>
                            <w:r>
                              <w:rPr>
                                <w:color w:val="5D2019"/>
                                <w:sz w:val="44"/>
                                <w:szCs w:val="44"/>
                              </w:rPr>
                              <w:t>Chapter 22: The Perfect Sacrifice</w:t>
                            </w:r>
                            <w:r w:rsidRPr="005104C5">
                              <w:rPr>
                                <w:color w:val="5D2019"/>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321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" filled="f" strokecolor="#5d2019" strokeweight="4.5pt">
                <v:textbox>
                  <w:txbxContent>
                    <w:p w14:paraId="52EEBB2C" w14:textId="77777777" w:rsidR="00A6698A" w:rsidRPr="000B0D4B" w:rsidRDefault="00A6698A" w:rsidP="005104C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14:paraId="2B8F5AD5" w14:textId="25DF5E0C" w:rsidR="00A6698A" w:rsidRPr="005104C5" w:rsidRDefault="00A6698A" w:rsidP="005104C5">
                      <w:pPr>
                        <w:rPr>
                          <w:color w:val="5D2019"/>
                          <w:sz w:val="44"/>
                          <w:szCs w:val="44"/>
                        </w:rPr>
                      </w:pPr>
                      <w:r>
                        <w:rPr>
                          <w:color w:val="5D2019"/>
                          <w:sz w:val="44"/>
                          <w:szCs w:val="44"/>
                        </w:rPr>
                        <w:t>Chapter 22: The Perfect Sacrifice</w:t>
                      </w:r>
                      <w:r w:rsidRPr="005104C5">
                        <w:rPr>
                          <w:color w:val="5D2019"/>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13E29E60" wp14:editId="544DE3E1">
            <wp:extent cx="526069" cy="6953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8.52 PM.png"/>
                    <pic:cNvPicPr/>
                  </pic:nvPicPr>
                  <pic:blipFill>
                    <a:blip r:embed="rId6">
                      <a:extLst>
                        <a:ext uri="{28A0092B-C50C-407E-A947-70E740481C1C}">
                          <a14:useLocalDpi xmlns:a14="http://schemas.microsoft.com/office/drawing/2010/main" val="0"/>
                        </a:ext>
                      </a:extLst>
                    </a:blip>
                    <a:stretch>
                      <a:fillRect/>
                    </a:stretch>
                  </pic:blipFill>
                  <pic:spPr>
                    <a:xfrm>
                      <a:off x="0" y="0"/>
                      <a:ext cx="528626" cy="698704"/>
                    </a:xfrm>
                    <a:prstGeom prst="rect">
                      <a:avLst/>
                    </a:prstGeom>
                  </pic:spPr>
                </pic:pic>
              </a:graphicData>
            </a:graphic>
          </wp:inline>
        </w:drawing>
      </w:r>
    </w:p>
    <w:p w14:paraId="00D10AB6" w14:textId="77777777" w:rsidR="005104C5" w:rsidRDefault="005104C5" w:rsidP="005104C5">
      <w:pPr>
        <w:rPr>
          <w:sz w:val="36"/>
          <w:szCs w:val="36"/>
        </w:rPr>
      </w:pPr>
      <w:r>
        <w:rPr>
          <w:noProof/>
        </w:rPr>
        <mc:AlternateContent>
          <mc:Choice Requires="wps">
            <w:drawing>
              <wp:anchor distT="0" distB="0" distL="114300" distR="114300" simplePos="0" relativeHeight="251659264" behindDoc="0" locked="0" layoutInCell="1" allowOverlap="1" wp14:anchorId="468CFD15" wp14:editId="29D5F1E9">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4F424A" w14:textId="77777777" w:rsidR="00A6698A" w:rsidRPr="00AA1AA6" w:rsidRDefault="00A6698A" w:rsidP="005104C5">
                            <w:pPr>
                              <w:rPr>
                                <w:color w:val="FFFFFF" w:themeColor="background1"/>
                                <w:sz w:val="28"/>
                                <w:szCs w:val="28"/>
                              </w:rPr>
                            </w:pPr>
                            <w:bookmarkStart w:id="5" w:name="OLE_LINK102"/>
                            <w:bookmarkStart w:id="6" w:name="OLE_LINK103"/>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" fillcolor="#5d2019" strokecolor="#5d2019" strokeweight="4.5pt">
                <v:textbox inset=",.72pt,,.72pt">
                  <w:txbxContent>
                    <w:p w14:paraId="4A4F424A" w14:textId="77777777" w:rsidR="006E69BB" w:rsidRPr="00AA1AA6" w:rsidRDefault="006E69BB" w:rsidP="005104C5">
                      <w:pPr>
                        <w:rPr>
                          <w:color w:val="FFFFFF" w:themeColor="background1"/>
                          <w:sz w:val="28"/>
                          <w:szCs w:val="28"/>
                        </w:rPr>
                      </w:pPr>
                      <w:bookmarkStart w:id="7" w:name="OLE_LINK102"/>
                      <w:bookmarkStart w:id="8" w:name="OLE_LINK103"/>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14:paraId="6E94A75B" w14:textId="77777777" w:rsidR="005104C5" w:rsidRDefault="005104C5" w:rsidP="005104C5">
      <w:pPr>
        <w:rPr>
          <w:sz w:val="36"/>
          <w:szCs w:val="36"/>
        </w:rPr>
      </w:pPr>
    </w:p>
    <w:p w14:paraId="57E53396" w14:textId="15B64FD2" w:rsidR="005104C5" w:rsidRDefault="00A6698A" w:rsidP="005104C5">
      <w:pPr>
        <w:ind w:firstLine="720"/>
      </w:pPr>
      <w:r>
        <w:t>Teacher’s Manua</w:t>
      </w:r>
      <w:r w:rsidR="005104C5">
        <w:t xml:space="preserve">l: pp. </w:t>
      </w:r>
      <w:r w:rsidR="00DD0C5C">
        <w:t>266-270</w:t>
      </w:r>
    </w:p>
    <w:p w14:paraId="0EF8EBAB" w14:textId="2C65EDCE" w:rsidR="005104C5" w:rsidRPr="00821E23" w:rsidRDefault="005104C5" w:rsidP="005104C5">
      <w:pPr>
        <w:ind w:left="720"/>
      </w:pPr>
      <w:r w:rsidRPr="00821E23">
        <w:t>Materials</w:t>
      </w:r>
      <w:r w:rsidR="00CD62FC">
        <w:t xml:space="preserve">: </w:t>
      </w:r>
      <w:r w:rsidR="005C17A6">
        <w:t>powerpoint</w:t>
      </w:r>
      <w:bookmarkStart w:id="7" w:name="_GoBack"/>
      <w:bookmarkEnd w:id="7"/>
    </w:p>
    <w:p w14:paraId="7E75C15B" w14:textId="77777777" w:rsidR="005104C5" w:rsidRDefault="005104C5" w:rsidP="005104C5">
      <w:pPr>
        <w:rPr>
          <w:sz w:val="36"/>
          <w:szCs w:val="36"/>
        </w:rPr>
      </w:pPr>
      <w:r>
        <w:rPr>
          <w:noProof/>
        </w:rPr>
        <mc:AlternateContent>
          <mc:Choice Requires="wps">
            <w:drawing>
              <wp:anchor distT="0" distB="0" distL="114300" distR="114300" simplePos="0" relativeHeight="251660288" behindDoc="0" locked="0" layoutInCell="1" allowOverlap="1" wp14:anchorId="0FAE44F9" wp14:editId="2B98C951">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F3F271" w14:textId="77777777" w:rsidR="00A6698A" w:rsidRPr="00AA1AA6" w:rsidRDefault="00A6698A"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uakw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" fillcolor="#5d2019" strokecolor="#5d2019" strokeweight="4.5pt">
                <v:textbox inset=",.72pt,,.72pt">
                  <w:txbxContent>
                    <w:p w14:paraId="19F3F271" w14:textId="77777777" w:rsidR="006E69BB" w:rsidRPr="00AA1AA6" w:rsidRDefault="006E69BB"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14:paraId="0687AFC8" w14:textId="77777777" w:rsidR="005104C5" w:rsidRDefault="005104C5" w:rsidP="005104C5">
      <w:pPr>
        <w:rPr>
          <w:sz w:val="36"/>
          <w:szCs w:val="36"/>
        </w:rPr>
      </w:pPr>
    </w:p>
    <w:p w14:paraId="1E6F388A" w14:textId="053E5779" w:rsidR="005104C5" w:rsidRPr="000C59E8" w:rsidRDefault="005104C5" w:rsidP="005104C5">
      <w:r>
        <w:rPr>
          <w:sz w:val="36"/>
          <w:szCs w:val="36"/>
        </w:rPr>
        <w:tab/>
      </w:r>
      <w:r w:rsidR="002F0F79" w:rsidRPr="002F0F79">
        <w:rPr>
          <w:szCs w:val="36"/>
        </w:rPr>
        <w:t>Jesus death on the cross is the perfect sacrifice that is offered once for all and is represented at each Mass.</w:t>
      </w:r>
    </w:p>
    <w:p w14:paraId="2BD8D868" w14:textId="77777777" w:rsidR="005104C5" w:rsidRDefault="005104C5" w:rsidP="005104C5">
      <w:pPr>
        <w:rPr>
          <w:sz w:val="36"/>
          <w:szCs w:val="36"/>
        </w:rPr>
      </w:pPr>
      <w:r>
        <w:rPr>
          <w:noProof/>
        </w:rPr>
        <mc:AlternateContent>
          <mc:Choice Requires="wps">
            <w:drawing>
              <wp:anchor distT="0" distB="0" distL="114300" distR="114300" simplePos="0" relativeHeight="251661312" behindDoc="0" locked="0" layoutInCell="1" allowOverlap="1" wp14:anchorId="1F6FFF7F" wp14:editId="26A96129">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1E07E" w14:textId="77777777" w:rsidR="00A6698A" w:rsidRPr="00AA1AA6" w:rsidRDefault="00A6698A" w:rsidP="005104C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" fillcolor="#5d2019" strokecolor="#5d2019" strokeweight="4.5pt">
                <v:textbox inset=",.72pt,,.72pt">
                  <w:txbxContent>
                    <w:p w14:paraId="66A1E07E" w14:textId="77777777" w:rsidR="006E69BB" w:rsidRPr="00AA1AA6" w:rsidRDefault="006E69BB" w:rsidP="005104C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14:paraId="38F2D231" w14:textId="77777777" w:rsidR="005104C5" w:rsidRDefault="005104C5" w:rsidP="005104C5">
      <w:pPr>
        <w:rPr>
          <w:sz w:val="36"/>
          <w:szCs w:val="36"/>
        </w:rPr>
      </w:pPr>
    </w:p>
    <w:p w14:paraId="5676756B" w14:textId="656CDDB9" w:rsidR="005104C5" w:rsidRDefault="003E304C" w:rsidP="005104C5">
      <w:pPr>
        <w:pStyle w:val="ListParagraph"/>
        <w:numPr>
          <w:ilvl w:val="0"/>
          <w:numId w:val="5"/>
        </w:numPr>
      </w:pPr>
      <w:bookmarkStart w:id="8" w:name="OLE_LINK108"/>
      <w:bookmarkStart w:id="9" w:name="OLE_LINK109"/>
      <w:r w:rsidRPr="003E304C">
        <w:t>People have always offered sacrifices to God for reasons of petition, thanksgiving, and atonement</w:t>
      </w:r>
      <w:r w:rsidR="00D034FD">
        <w:t>.</w:t>
      </w:r>
    </w:p>
    <w:p w14:paraId="2B9B3E12" w14:textId="0E20DC12" w:rsidR="006416B8" w:rsidRDefault="006416B8" w:rsidP="005104C5">
      <w:pPr>
        <w:pStyle w:val="ListParagraph"/>
        <w:numPr>
          <w:ilvl w:val="0"/>
          <w:numId w:val="6"/>
        </w:numPr>
      </w:pPr>
      <w:bookmarkStart w:id="10" w:name="OLE_LINK106"/>
      <w:bookmarkStart w:id="11" w:name="OLE_LINK107"/>
      <w:r>
        <w:t xml:space="preserve">Watch </w:t>
      </w:r>
      <w:proofErr w:type="gramStart"/>
      <w:r>
        <w:t xml:space="preserve">video of portion of Finding </w:t>
      </w:r>
      <w:proofErr w:type="spellStart"/>
      <w:r>
        <w:t>Nemo</w:t>
      </w:r>
      <w:proofErr w:type="spellEnd"/>
      <w:r>
        <w:t>—focusing on how we can be like</w:t>
      </w:r>
      <w:proofErr w:type="gramEnd"/>
      <w:r>
        <w:t xml:space="preserve"> the birds who say over and over, “mine, mine, mine”…”</w:t>
      </w:r>
      <w:r w:rsidR="00A6698A">
        <w:t xml:space="preserve"> and how we can be unselfish.</w:t>
      </w:r>
    </w:p>
    <w:p w14:paraId="64AB5FB6" w14:textId="36EDC2E6" w:rsidR="005104C5" w:rsidRDefault="006416B8" w:rsidP="00F456FC">
      <w:pPr>
        <w:pStyle w:val="ListParagraph"/>
        <w:numPr>
          <w:ilvl w:val="0"/>
          <w:numId w:val="6"/>
        </w:numPr>
      </w:pPr>
      <w:r>
        <w:t>Review the Old Testament sacrifices and why people offered sacrifices.</w:t>
      </w:r>
    </w:p>
    <w:bookmarkEnd w:id="8"/>
    <w:bookmarkEnd w:id="9"/>
    <w:bookmarkEnd w:id="10"/>
    <w:bookmarkEnd w:id="11"/>
    <w:p w14:paraId="1D83C4FA" w14:textId="588AF659" w:rsidR="005104C5" w:rsidRDefault="003E304C" w:rsidP="005104C5">
      <w:pPr>
        <w:pStyle w:val="ListParagraph"/>
        <w:numPr>
          <w:ilvl w:val="0"/>
          <w:numId w:val="5"/>
        </w:numPr>
      </w:pPr>
      <w:r w:rsidRPr="003E304C">
        <w:t>Sacrifices of atonement consisted of blood sacrifices</w:t>
      </w:r>
      <w:r w:rsidR="00077728">
        <w:t>.</w:t>
      </w:r>
    </w:p>
    <w:p w14:paraId="632867F6" w14:textId="3A86EFC2" w:rsidR="005104C5" w:rsidRDefault="005326D1" w:rsidP="005104C5">
      <w:pPr>
        <w:pStyle w:val="ListParagraph"/>
        <w:numPr>
          <w:ilvl w:val="0"/>
          <w:numId w:val="8"/>
        </w:numPr>
      </w:pPr>
      <w:r>
        <w:t>Define atonement and discuss why it’s necessary</w:t>
      </w:r>
    </w:p>
    <w:p w14:paraId="20292A9A" w14:textId="62C1800B" w:rsidR="005104C5" w:rsidRDefault="005326D1" w:rsidP="005104C5">
      <w:pPr>
        <w:pStyle w:val="ListParagraph"/>
        <w:numPr>
          <w:ilvl w:val="0"/>
          <w:numId w:val="8"/>
        </w:numPr>
      </w:pPr>
      <w:r>
        <w:t>Relate to the students that in the Old Testament sacrifices of atonement were animal sacrifices—show pictures.</w:t>
      </w:r>
    </w:p>
    <w:p w14:paraId="41BADD3E" w14:textId="7322C6C6" w:rsidR="005104C5" w:rsidRDefault="003E304C" w:rsidP="005104C5">
      <w:pPr>
        <w:pStyle w:val="ListParagraph"/>
        <w:numPr>
          <w:ilvl w:val="0"/>
          <w:numId w:val="5"/>
        </w:numPr>
      </w:pPr>
      <w:r w:rsidRPr="003E304C">
        <w:t>Jesus would become the perfect sacrifice by offering himself to the Father on the Cross</w:t>
      </w:r>
      <w:r w:rsidR="00077728">
        <w:t>.</w:t>
      </w:r>
    </w:p>
    <w:p w14:paraId="38C66559" w14:textId="1DDF3971" w:rsidR="005104C5" w:rsidRDefault="00CD62FC" w:rsidP="005104C5">
      <w:pPr>
        <w:pStyle w:val="ListParagraph"/>
        <w:numPr>
          <w:ilvl w:val="0"/>
          <w:numId w:val="6"/>
        </w:numPr>
      </w:pPr>
      <w:r>
        <w:t xml:space="preserve">Use </w:t>
      </w:r>
      <w:proofErr w:type="spellStart"/>
      <w:r>
        <w:t>powerpoint</w:t>
      </w:r>
      <w:proofErr w:type="spellEnd"/>
      <w:r>
        <w:t xml:space="preserve"> to discuss Jesus as the perfect sacrifice</w:t>
      </w:r>
    </w:p>
    <w:p w14:paraId="4D67BC60" w14:textId="5B3190F4" w:rsidR="00A53A66" w:rsidRDefault="003E304C" w:rsidP="00A53A66">
      <w:pPr>
        <w:pStyle w:val="ListParagraph"/>
        <w:numPr>
          <w:ilvl w:val="0"/>
          <w:numId w:val="5"/>
        </w:numPr>
      </w:pPr>
      <w:r w:rsidRPr="003E304C">
        <w:t>Today Christ’s sacrifice is made present in the Mass</w:t>
      </w:r>
      <w:r w:rsidR="00D034FD" w:rsidRPr="00D034FD">
        <w:t>.</w:t>
      </w:r>
    </w:p>
    <w:p w14:paraId="1FB2811C" w14:textId="42AA3EAA" w:rsidR="00A53A66" w:rsidRDefault="00B268A4" w:rsidP="00A53A66">
      <w:pPr>
        <w:pStyle w:val="ListParagraph"/>
        <w:numPr>
          <w:ilvl w:val="0"/>
          <w:numId w:val="6"/>
        </w:numPr>
      </w:pPr>
      <w:r>
        <w:t xml:space="preserve">Use scripture “Do this in memory of me” to discuss that Jesus wants the sacrifice of the Last Supper and Calvary to continue. </w:t>
      </w:r>
    </w:p>
    <w:p w14:paraId="26E84CC7" w14:textId="1FAB6E22" w:rsidR="00B268A4" w:rsidRDefault="00B268A4" w:rsidP="00B268A4">
      <w:pPr>
        <w:pStyle w:val="ListParagraph"/>
        <w:numPr>
          <w:ilvl w:val="0"/>
          <w:numId w:val="6"/>
        </w:numPr>
      </w:pPr>
      <w:r>
        <w:t>Use mis</w:t>
      </w:r>
      <w:r w:rsidR="00A6698A">
        <w:t>sa</w:t>
      </w:r>
      <w:r>
        <w:t>lettes to find these words in the Eucharistic Prayer</w:t>
      </w:r>
    </w:p>
    <w:p w14:paraId="21CC6AF6" w14:textId="0E6AA0B5" w:rsidR="00D034FD" w:rsidRDefault="003E304C" w:rsidP="00D034FD">
      <w:pPr>
        <w:pStyle w:val="ListParagraph"/>
        <w:numPr>
          <w:ilvl w:val="0"/>
          <w:numId w:val="5"/>
        </w:numPr>
      </w:pPr>
      <w:r w:rsidRPr="003E304C">
        <w:t>The sacrifice of the Mass is the same sacrifice as Christ’s sacrifice on Calvary</w:t>
      </w:r>
      <w:r w:rsidR="00D034FD" w:rsidRPr="00077728">
        <w:t>.</w:t>
      </w:r>
    </w:p>
    <w:p w14:paraId="3A302161" w14:textId="7BBBBB18" w:rsidR="00D034FD" w:rsidRDefault="00B268A4" w:rsidP="00D034FD">
      <w:pPr>
        <w:pStyle w:val="ListParagraph"/>
        <w:numPr>
          <w:ilvl w:val="0"/>
          <w:numId w:val="6"/>
        </w:numPr>
      </w:pPr>
      <w:r>
        <w:t xml:space="preserve">Use chart to review that at the Mass and Calvary the victim and priest is Jesus in both, but the </w:t>
      </w:r>
      <w:proofErr w:type="spellStart"/>
      <w:r>
        <w:t>the</w:t>
      </w:r>
      <w:proofErr w:type="spellEnd"/>
      <w:r>
        <w:t xml:space="preserve"> sacrifice of Calvary is bloody and the sacrifice of the Mass is </w:t>
      </w:r>
      <w:proofErr w:type="spellStart"/>
      <w:r>
        <w:t>unbloody</w:t>
      </w:r>
      <w:proofErr w:type="spellEnd"/>
    </w:p>
    <w:p w14:paraId="32CEECF3" w14:textId="06F65F0E" w:rsidR="00D034FD" w:rsidRDefault="00B268A4" w:rsidP="00D034FD">
      <w:pPr>
        <w:pStyle w:val="ListParagraph"/>
        <w:numPr>
          <w:ilvl w:val="0"/>
          <w:numId w:val="6"/>
        </w:numPr>
      </w:pPr>
      <w:r>
        <w:t xml:space="preserve">Use pictures to discuss that the Mass is Calvary re-presented, not Jesus being re-sacrificed.(see notes on </w:t>
      </w:r>
      <w:proofErr w:type="spellStart"/>
      <w:r>
        <w:t>powerpoint</w:t>
      </w:r>
      <w:proofErr w:type="spellEnd"/>
      <w:r>
        <w:t xml:space="preserve"> for further explanation)</w:t>
      </w:r>
    </w:p>
    <w:p w14:paraId="3A52D198" w14:textId="77777777" w:rsidR="005104C5" w:rsidRDefault="005104C5" w:rsidP="005104C5">
      <w:pPr>
        <w:rPr>
          <w:sz w:val="36"/>
          <w:szCs w:val="36"/>
        </w:rPr>
      </w:pPr>
      <w:r>
        <w:rPr>
          <w:noProof/>
        </w:rPr>
        <mc:AlternateContent>
          <mc:Choice Requires="wps">
            <w:drawing>
              <wp:anchor distT="0" distB="0" distL="114300" distR="114300" simplePos="0" relativeHeight="251662336" behindDoc="0" locked="0" layoutInCell="1" allowOverlap="1" wp14:anchorId="4B013A4F" wp14:editId="0926CF6E">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3BE14C" w14:textId="77777777" w:rsidR="00A6698A" w:rsidRPr="00AA1AA6" w:rsidRDefault="00A6698A"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" fillcolor="#5d2019" strokecolor="#5d2019" strokeweight="4.5pt">
                <v:textbox inset=",.72pt,,.72pt">
                  <w:txbxContent>
                    <w:p w14:paraId="663BE14C" w14:textId="77777777" w:rsidR="006E69BB" w:rsidRPr="00AA1AA6" w:rsidRDefault="006E69BB"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14:paraId="163F80B9" w14:textId="77777777" w:rsidR="005104C5" w:rsidRDefault="005104C5" w:rsidP="005104C5">
      <w:pPr>
        <w:rPr>
          <w:sz w:val="36"/>
          <w:szCs w:val="36"/>
        </w:rPr>
      </w:pPr>
    </w:p>
    <w:p w14:paraId="1D39FE25" w14:textId="75CE05A6" w:rsidR="005104C5" w:rsidRDefault="00B268A4" w:rsidP="005104C5">
      <w:pPr>
        <w:pStyle w:val="ListParagraph"/>
        <w:numPr>
          <w:ilvl w:val="0"/>
          <w:numId w:val="7"/>
        </w:numPr>
      </w:pPr>
      <w:r>
        <w:t>Why do we offer sacrifices? What sacrifices can we make? Why should we participate fully at Mass? How can we do that?</w:t>
      </w:r>
    </w:p>
    <w:p w14:paraId="54D7891D" w14:textId="56756698" w:rsidR="005104C5" w:rsidRPr="005C17A6" w:rsidRDefault="005C17A6" w:rsidP="005104C5">
      <w:pPr>
        <w:pStyle w:val="ListParagraph"/>
        <w:numPr>
          <w:ilvl w:val="0"/>
          <w:numId w:val="7"/>
        </w:numPr>
      </w:pPr>
      <w:r w:rsidRPr="005C17A6">
        <w:t>Act out one student being trapped with others trying to save him but nobody can until Christ lays down his life for the student.</w:t>
      </w:r>
    </w:p>
    <w:p w14:paraId="6BB3F5CC" w14:textId="6B0F6459" w:rsidR="005104C5" w:rsidRPr="00D965C1" w:rsidRDefault="006416B8" w:rsidP="006416B8">
      <w:pPr>
        <w:pStyle w:val="ListParagraph"/>
        <w:numPr>
          <w:ilvl w:val="0"/>
          <w:numId w:val="7"/>
        </w:numPr>
      </w:pPr>
      <w:r>
        <w:t xml:space="preserve">Portion of Finding </w:t>
      </w:r>
      <w:proofErr w:type="spellStart"/>
      <w:r>
        <w:t>Nemo</w:t>
      </w:r>
      <w:proofErr w:type="spellEnd"/>
      <w:r>
        <w:t xml:space="preserve"> </w:t>
      </w:r>
      <w:hyperlink r:id="rId7" w:history="1">
        <w:r w:rsidRPr="00F936C4">
          <w:rPr>
            <w:rStyle w:val="Hyperlink"/>
          </w:rPr>
          <w:t>http://safeshare.tv/w/pWZAOYCKLT</w:t>
        </w:r>
      </w:hyperlink>
      <w:r>
        <w:t xml:space="preserve"> pointing out how sacrificing can help us become less selfish and possessive</w:t>
      </w:r>
    </w:p>
    <w:p w14:paraId="71E99243" w14:textId="77777777" w:rsidR="005104C5" w:rsidRDefault="005104C5" w:rsidP="005104C5">
      <w:pPr>
        <w:rPr>
          <w:sz w:val="36"/>
          <w:szCs w:val="36"/>
        </w:rPr>
      </w:pPr>
      <w:r>
        <w:rPr>
          <w:noProof/>
        </w:rPr>
        <mc:AlternateContent>
          <mc:Choice Requires="wps">
            <w:drawing>
              <wp:anchor distT="0" distB="0" distL="114300" distR="114300" simplePos="0" relativeHeight="251663360" behindDoc="0" locked="0" layoutInCell="1" allowOverlap="1" wp14:anchorId="30F06390" wp14:editId="1128526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9959C2" w14:textId="77777777" w:rsidR="00A6698A" w:rsidRPr="00AA1AA6" w:rsidRDefault="00A6698A"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" fillcolor="#5d2019" strokecolor="#5d2019" strokeweight="4.5pt">
                <v:textbox inset=",.72pt,,.72pt">
                  <w:txbxContent>
                    <w:p w14:paraId="659959C2" w14:textId="77777777" w:rsidR="006E69BB" w:rsidRPr="00AA1AA6" w:rsidRDefault="006E69BB"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14:paraId="289CF79F" w14:textId="77777777" w:rsidR="005104C5" w:rsidRDefault="005104C5" w:rsidP="005104C5">
      <w:pPr>
        <w:tabs>
          <w:tab w:val="left" w:pos="960"/>
        </w:tabs>
        <w:rPr>
          <w:sz w:val="36"/>
          <w:szCs w:val="36"/>
        </w:rPr>
      </w:pPr>
    </w:p>
    <w:bookmarkEnd w:id="0"/>
    <w:bookmarkEnd w:id="1"/>
    <w:bookmarkEnd w:id="2"/>
    <w:bookmarkEnd w:id="3"/>
    <w:bookmarkEnd w:id="4"/>
    <w:p w14:paraId="5F7D9506" w14:textId="064CC74E" w:rsidR="005104C5" w:rsidRPr="005C17A6" w:rsidRDefault="005C17A6" w:rsidP="005104C5">
      <w:pPr>
        <w:pStyle w:val="ListParagraph"/>
        <w:numPr>
          <w:ilvl w:val="0"/>
          <w:numId w:val="7"/>
        </w:numPr>
      </w:pPr>
      <w:r w:rsidRPr="005C17A6">
        <w:t>Pray a decade of the Chaplet of Divine Mercy to pray for God’s mercy on us through Jesus Christ. “For the sake of his sorrowful passion, have mercy on us and on the whole world.”</w:t>
      </w:r>
    </w:p>
    <w:sectPr w:rsidR="005104C5" w:rsidRPr="005C17A6" w:rsidSect="00B26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tplc="B778EF98">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5"/>
    <w:rsid w:val="000305FC"/>
    <w:rsid w:val="00077728"/>
    <w:rsid w:val="000863E4"/>
    <w:rsid w:val="00162096"/>
    <w:rsid w:val="002708E2"/>
    <w:rsid w:val="002731F2"/>
    <w:rsid w:val="002F0F79"/>
    <w:rsid w:val="003625F9"/>
    <w:rsid w:val="003E304C"/>
    <w:rsid w:val="005104C5"/>
    <w:rsid w:val="005326D1"/>
    <w:rsid w:val="005C17A6"/>
    <w:rsid w:val="006416B8"/>
    <w:rsid w:val="0068432A"/>
    <w:rsid w:val="006E69BB"/>
    <w:rsid w:val="008A1E3D"/>
    <w:rsid w:val="009F3DD2"/>
    <w:rsid w:val="00A53A66"/>
    <w:rsid w:val="00A6698A"/>
    <w:rsid w:val="00B268A4"/>
    <w:rsid w:val="00BC11F9"/>
    <w:rsid w:val="00CD170C"/>
    <w:rsid w:val="00CD62FC"/>
    <w:rsid w:val="00D034FD"/>
    <w:rsid w:val="00DD0C5C"/>
    <w:rsid w:val="00F456FC"/>
    <w:rsid w:val="00FC670A"/>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641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641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feshare.tv/w/pWZAOYC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Heaslip</dc:creator>
  <cp:lastModifiedBy>sr.guadalupe, vdes</cp:lastModifiedBy>
  <cp:revision>14</cp:revision>
  <dcterms:created xsi:type="dcterms:W3CDTF">2015-02-20T20:45:00Z</dcterms:created>
  <dcterms:modified xsi:type="dcterms:W3CDTF">2015-05-11T19:30:00Z</dcterms:modified>
</cp:coreProperties>
</file>