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ma14="http://schemas.microsoft.com/office/mac/drawingml/2011/main" xmlns:pic="http://schemas.openxmlformats.org/drawingml/2006/picture" xmlns:a14="http://schemas.microsoft.com/office/drawing/2010/main" mc:Ignorable="w14 wp14">
  <w:body>
    <w:p w:rsidRPr="00E56E59" w:rsidR="005104C5" w:rsidP="005104C5" w:rsidRDefault="005104C5" w14:paraId="39A4C2C6" w14:textId="77777777">
      <w:pPr>
        <w:rPr>
          <w:sz w:val="40"/>
          <w:szCs w:val="40"/>
        </w:rPr>
      </w:pPr>
      <w:bookmarkStart w:name="OLE_LINK112" w:id="0"/>
      <w:bookmarkStart w:name="OLE_LINK113" w:id="1"/>
      <w:bookmarkStart w:name="OLE_LINK116" w:id="2"/>
      <w:bookmarkStart w:name="OLE_LINK118" w:id="3"/>
      <w:bookmarkStart w:name="OLE_LINK119" w:id="4"/>
      <w:r>
        <w:rPr>
          <w:noProof/>
        </w:rPr>
        <mc:AlternateContent>
          <mc:Choice Requires="wps">
            <w:drawing>
              <wp:anchor distT="0" distB="0" distL="114300" distR="114300" simplePos="0" relativeHeight="251664384" behindDoc="0" locked="0" layoutInCell="1" allowOverlap="1" wp14:anchorId="10C964EB" wp14:editId="1931504F">
                <wp:simplePos x="0" y="0"/>
                <wp:positionH relativeFrom="column">
                  <wp:posOffset>0</wp:posOffset>
                </wp:positionH>
                <wp:positionV relativeFrom="paragraph">
                  <wp:posOffset>0</wp:posOffset>
                </wp:positionV>
                <wp:extent cx="4343400" cy="1028700"/>
                <wp:effectExtent l="25400" t="25400" r="25400" b="38100"/>
                <wp:wrapSquare wrapText="bothSides"/>
                <wp:docPr id="12" name="Text Box 12"/>
                <wp:cNvGraphicFramePr/>
                <a:graphic xmlns:a="http://schemas.openxmlformats.org/drawingml/2006/main">
                  <a:graphicData uri="http://schemas.microsoft.com/office/word/2010/wordprocessingShape">
                    <wps:wsp>
                      <wps:cNvSpPr txBox="1"/>
                      <wps:spPr>
                        <a:xfrm>
                          <a:off x="0" y="0"/>
                          <a:ext cx="4343400" cy="1028700"/>
                        </a:xfrm>
                        <a:prstGeom prst="rect">
                          <a:avLst/>
                        </a:prstGeom>
                        <a:noFill/>
                        <a:ln w="57150" cmpd="sng">
                          <a:solidFill>
                            <a:srgbClr val="5D2019"/>
                          </a:solidFill>
                          <a:miter lim="800000"/>
                        </a:ln>
                        <a:effectLst/>
                        <a:extLst>
                          <a:ext uri="{C572A759-6A51-4108-AA02-DFA0A04FC94B}">
                            <ma14:wrappingTextBoxFlag xmlns:ma14="http://schemas.microsoft.com/office/mac/drawingml/2011/main"/>
                          </a:ext>
                        </a:extLst>
                      </wps:spPr>
                      <wps:txbx>
                        <w:txbxContent>
                          <w:p w:rsidRPr="000B0D4B" w:rsidR="003625F9" w:rsidP="005104C5" w:rsidRDefault="003625F9" w14:paraId="52EEBB2C" w14:textId="77777777">
                            <w:pPr>
                              <w:rPr>
                                <w:b/>
                                <w:color w:val="000000" w:themeColor="text1"/>
                                <w:sz w:val="28"/>
                                <w:szCs w:val="28"/>
                              </w:rPr>
                            </w:pPr>
                            <w:r w:rsidRPr="000B0D4B">
                              <w:rPr>
                                <w:b/>
                                <w:color w:val="000000" w:themeColor="text1"/>
                                <w:sz w:val="28"/>
                                <w:szCs w:val="28"/>
                              </w:rPr>
                              <w:t xml:space="preserve">CCD </w:t>
                            </w:r>
                            <w:r>
                              <w:rPr>
                                <w:b/>
                                <w:color w:val="000000" w:themeColor="text1"/>
                                <w:sz w:val="28"/>
                                <w:szCs w:val="28"/>
                              </w:rPr>
                              <w:t>GRADE 4</w:t>
                            </w:r>
                            <w:r w:rsidRPr="000B0D4B">
                              <w:rPr>
                                <w:b/>
                                <w:color w:val="000000" w:themeColor="text1"/>
                                <w:sz w:val="28"/>
                                <w:szCs w:val="28"/>
                              </w:rPr>
                              <w:t xml:space="preserve">: </w:t>
                            </w:r>
                            <w:r>
                              <w:rPr>
                                <w:b/>
                                <w:color w:val="000000" w:themeColor="text1"/>
                                <w:sz w:val="28"/>
                                <w:szCs w:val="28"/>
                              </w:rPr>
                              <w:t>JESUS OUR GUIDE</w:t>
                            </w:r>
                          </w:p>
                          <w:p w:rsidRPr="005104C5" w:rsidR="003625F9" w:rsidP="005104C5" w:rsidRDefault="00403DB4" w14:paraId="2B8F5AD5" w14:textId="4195C11B">
                            <w:pPr>
                              <w:rPr>
                                <w:color w:val="5D2019"/>
                                <w:sz w:val="44"/>
                                <w:szCs w:val="44"/>
                              </w:rPr>
                            </w:pPr>
                            <w:r>
                              <w:rPr>
                                <w:color w:val="5D2019"/>
                                <w:sz w:val="44"/>
                                <w:szCs w:val="44"/>
                              </w:rPr>
                              <w:t>Chapter 5</w:t>
                            </w:r>
                            <w:r w:rsidRPr="005104C5" w:rsidR="003625F9">
                              <w:rPr>
                                <w:color w:val="5D2019"/>
                                <w:sz w:val="44"/>
                                <w:szCs w:val="44"/>
                              </w:rPr>
                              <w:t xml:space="preserve">: </w:t>
                            </w:r>
                            <w:r w:rsidR="00424686">
                              <w:rPr>
                                <w:color w:val="5D2019"/>
                                <w:sz w:val="44"/>
                                <w:szCs w:val="44"/>
                              </w:rPr>
                              <w:t>The People of Israel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12" style="position:absolute;margin-left:0;margin-top:0;width:342pt;height:8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ed="f" strokecolor="#5d2019" strokeweight="4.5pt" type="#_x0000_t202"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">
                <v:textbox>
                  <w:txbxContent>
                    <w:p w:rsidRPr="000B0D4B" w:rsidR="003625F9" w:rsidP="005104C5" w:rsidRDefault="003625F9" w14:paraId="52EEBB2C" w14:textId="77777777">
                      <w:pPr>
                        <w:rPr>
                          <w:b/>
                          <w:color w:val="000000" w:themeColor="text1"/>
                          <w:sz w:val="28"/>
                          <w:szCs w:val="28"/>
                        </w:rPr>
                      </w:pPr>
                      <w:r w:rsidRPr="000B0D4B">
                        <w:rPr>
                          <w:b/>
                          <w:color w:val="000000" w:themeColor="text1"/>
                          <w:sz w:val="28"/>
                          <w:szCs w:val="28"/>
                        </w:rPr>
                        <w:t xml:space="preserve">CCD </w:t>
                      </w:r>
                      <w:r>
                        <w:rPr>
                          <w:b/>
                          <w:color w:val="000000" w:themeColor="text1"/>
                          <w:sz w:val="28"/>
                          <w:szCs w:val="28"/>
                        </w:rPr>
                        <w:t>GRADE 4</w:t>
                      </w:r>
                      <w:r w:rsidRPr="000B0D4B">
                        <w:rPr>
                          <w:b/>
                          <w:color w:val="000000" w:themeColor="text1"/>
                          <w:sz w:val="28"/>
                          <w:szCs w:val="28"/>
                        </w:rPr>
                        <w:t xml:space="preserve">: </w:t>
                      </w:r>
                      <w:r>
                        <w:rPr>
                          <w:b/>
                          <w:color w:val="000000" w:themeColor="text1"/>
                          <w:sz w:val="28"/>
                          <w:szCs w:val="28"/>
                        </w:rPr>
                        <w:t>JESUS OUR GUIDE</w:t>
                      </w:r>
                    </w:p>
                    <w:p w:rsidRPr="005104C5" w:rsidR="003625F9" w:rsidP="005104C5" w:rsidRDefault="00403DB4" w14:paraId="2B8F5AD5" w14:textId="4195C11B">
                      <w:pPr>
                        <w:rPr>
                          <w:color w:val="5D2019"/>
                          <w:sz w:val="44"/>
                          <w:szCs w:val="44"/>
                        </w:rPr>
                      </w:pPr>
                      <w:r>
                        <w:rPr>
                          <w:color w:val="5D2019"/>
                          <w:sz w:val="44"/>
                          <w:szCs w:val="44"/>
                        </w:rPr>
                        <w:t>Chapter 5</w:t>
                      </w:r>
                      <w:r w:rsidRPr="005104C5" w:rsidR="003625F9">
                        <w:rPr>
                          <w:color w:val="5D2019"/>
                          <w:sz w:val="44"/>
                          <w:szCs w:val="44"/>
                        </w:rPr>
                        <w:t xml:space="preserve">: </w:t>
                      </w:r>
                      <w:r w:rsidR="00424686">
                        <w:rPr>
                          <w:color w:val="5D2019"/>
                          <w:sz w:val="44"/>
                          <w:szCs w:val="44"/>
                        </w:rPr>
                        <w:t>The People of Israel</w:t>
                      </w:r>
                    </w:p>
                  </w:txbxContent>
                </v:textbox>
                <w10:wrap type="square"/>
              </v:shape>
            </w:pict>
          </mc:Fallback>
        </mc:AlternateContent>
      </w:r>
      <w:r>
        <w:rPr>
          <w:sz w:val="40"/>
          <w:szCs w:val="40"/>
        </w:rPr>
        <w:tab/>
      </w:r>
      <w:r>
        <w:rPr>
          <w:noProof/>
          <w:sz w:val="40"/>
          <w:szCs w:val="40"/>
        </w:rPr>
        <w:drawing>
          <wp:inline distT="0" distB="0" distL="0" distR="0" wp14:anchorId="13E29E60" wp14:editId="77E27AC6">
            <wp:extent cx="778293" cy="10287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4-08-06 at 7.48.52 PM.png"/>
                    <pic:cNvPicPr/>
                  </pic:nvPicPr>
                  <pic:blipFill>
                    <a:blip r:embed="rId6">
                      <a:extLst>
                        <a:ext uri="{28A0092B-C50C-407E-A947-70E740481C1C}">
                          <a14:useLocalDpi xmlns:a14="http://schemas.microsoft.com/office/drawing/2010/main" val="0"/>
                        </a:ext>
                      </a:extLst>
                    </a:blip>
                    <a:stretch>
                      <a:fillRect/>
                    </a:stretch>
                  </pic:blipFill>
                  <pic:spPr>
                    <a:xfrm>
                      <a:off x="0" y="0"/>
                      <a:ext cx="778557" cy="1029048"/>
                    </a:xfrm>
                    <a:prstGeom prst="rect">
                      <a:avLst/>
                    </a:prstGeom>
                  </pic:spPr>
                </pic:pic>
              </a:graphicData>
            </a:graphic>
          </wp:inline>
        </w:drawing>
      </w:r>
    </w:p>
    <w:p w:rsidR="005104C5" w:rsidP="005104C5" w:rsidRDefault="005104C5" w14:paraId="00D10AB6" w14:textId="77777777">
      <w:pPr>
        <w:rPr>
          <w:sz w:val="36"/>
          <w:szCs w:val="36"/>
        </w:rPr>
      </w:pPr>
      <w:r>
        <w:rPr>
          <w:noProof/>
        </w:rPr>
        <mc:AlternateContent>
          <mc:Choice Requires="wps">
            <w:drawing>
              <wp:anchor distT="0" distB="0" distL="114300" distR="114300" simplePos="0" relativeHeight="251659264" behindDoc="0" locked="0" layoutInCell="1" allowOverlap="1" wp14:anchorId="468CFD15" wp14:editId="29D5F1E9">
                <wp:simplePos x="0" y="0"/>
                <wp:positionH relativeFrom="column">
                  <wp:posOffset>-4483100</wp:posOffset>
                </wp:positionH>
                <wp:positionV relativeFrom="paragraph">
                  <wp:posOffset>117475</wp:posOffset>
                </wp:positionV>
                <wp:extent cx="4343400" cy="274320"/>
                <wp:effectExtent l="25400" t="25400" r="25400" b="30480"/>
                <wp:wrapSquare wrapText="bothSides"/>
                <wp:docPr id="1" name="Text Box 1"/>
                <wp:cNvGraphicFramePr/>
                <a:graphic xmlns:a="http://schemas.openxmlformats.org/drawingml/2006/main">
                  <a:graphicData uri="http://schemas.microsoft.com/office/word/2010/wordprocessingShape">
                    <wps:wsp>
                      <wps:cNvSpPr txBox="1"/>
                      <wps:spPr>
                        <a:xfrm>
                          <a:off x="0" y="0"/>
                          <a:ext cx="4343400" cy="274320"/>
                        </a:xfrm>
                        <a:prstGeom prst="rect">
                          <a:avLst/>
                        </a:prstGeom>
                        <a:solidFill>
                          <a:srgbClr val="5D2019"/>
                        </a:solidFill>
                        <a:ln w="57150" cmpd="sng">
                          <a:solidFill>
                            <a:srgbClr val="5D2019"/>
                          </a:solidFill>
                          <a:miter lim="800000"/>
                        </a:ln>
                        <a:effectLst/>
                        <a:extLst>
                          <a:ext uri="{C572A759-6A51-4108-AA02-DFA0A04FC94B}">
                            <ma14:wrappingTextBoxFlag xmlns:ma14="http://schemas.microsoft.com/office/mac/drawingml/2011/main"/>
                          </a:ext>
                        </a:extLst>
                      </wps:spPr>
                      <wps:txbx>
                        <w:txbxContent>
                          <w:p w:rsidRPr="00AA1AA6" w:rsidR="003625F9" w:rsidP="005104C5" w:rsidRDefault="003625F9" w14:paraId="4A4F424A" w14:textId="77777777">
                            <w:pPr>
                              <w:rPr>
                                <w:color w:val="FFFFFF" w:themeColor="background1"/>
                                <w:sz w:val="28"/>
                                <w:szCs w:val="28"/>
                              </w:rPr>
                            </w:pPr>
                            <w:bookmarkStart w:name="OLE_LINK102" w:id="5"/>
                            <w:bookmarkStart w:name="OLE_LINK103" w:id="6"/>
                            <w:r w:rsidRPr="00AA1AA6">
                              <w:rPr>
                                <w:rFonts w:ascii="Wingdings" w:hAnsi="Wingdings"/>
                                <w:color w:val="FFFFFF" w:themeColor="background1"/>
                                <w:sz w:val="28"/>
                                <w:szCs w:val="28"/>
                              </w:rPr>
                              <w:t></w:t>
                            </w:r>
                            <w:bookmarkEnd w:id="5"/>
                            <w:bookmarkEnd w:id="6"/>
                            <w:r w:rsidRPr="00AA1AA6">
                              <w:rPr>
                                <w:color w:val="FFFFFF" w:themeColor="background1"/>
                                <w:sz w:val="28"/>
                                <w:szCs w:val="28"/>
                              </w:rPr>
                              <w:t xml:space="preserve"> PREPAR</w:t>
                            </w:r>
                            <w:r w:rsidR="0068432A">
                              <w:rPr>
                                <w:color w:val="FFFFFF" w:themeColor="background1"/>
                                <w:sz w:val="28"/>
                                <w:szCs w:val="28"/>
                              </w:rPr>
                              <w:t>A</w:t>
                            </w:r>
                            <w:r w:rsidRPr="00AA1AA6">
                              <w:rPr>
                                <w:color w:val="FFFFFF" w:themeColor="background1"/>
                                <w:sz w:val="28"/>
                                <w:szCs w:val="28"/>
                              </w:rPr>
                              <w:t>TION – How to Get Ready</w:t>
                            </w:r>
                          </w:p>
                        </w:txbxContent>
                      </wps:txbx>
                      <wps:bodyPr rot="0" spcFirstLastPara="0" vertOverflow="overflow" horzOverflow="overflow" vert="horz" wrap="square" lIns="91440" tIns="9144" rIns="91440" bIns="9144"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 style="position:absolute;margin-left:-353pt;margin-top:9.25pt;width:342pt;height:21.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7" fillcolor="#5d2019" strokecolor="#5d2019" strokeweight="4.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">
                <v:textbox inset=",.72pt,,.72pt">
                  <w:txbxContent>
                    <w:p w:rsidRPr="00AA1AA6" w:rsidR="003625F9" w:rsidP="005104C5" w:rsidRDefault="003625F9" w14:paraId="4A4F424A" w14:textId="77777777">
                      <w:pPr>
                        <w:rPr>
                          <w:color w:val="FFFFFF" w:themeColor="background1"/>
                          <w:sz w:val="28"/>
                          <w:szCs w:val="28"/>
                        </w:rPr>
                      </w:pPr>
                      <w:bookmarkStart w:name="OLE_LINK102" w:id="7"/>
                      <w:bookmarkStart w:name="OLE_LINK103" w:id="8"/>
                      <w:r w:rsidRPr="00AA1AA6">
                        <w:rPr>
                          <w:rFonts w:ascii="Wingdings" w:hAnsi="Wingdings"/>
                          <w:color w:val="FFFFFF" w:themeColor="background1"/>
                          <w:sz w:val="28"/>
                          <w:szCs w:val="28"/>
                        </w:rPr>
                        <w:t></w:t>
                      </w:r>
                      <w:bookmarkEnd w:id="7"/>
                      <w:bookmarkEnd w:id="8"/>
                      <w:r w:rsidRPr="00AA1AA6">
                        <w:rPr>
                          <w:color w:val="FFFFFF" w:themeColor="background1"/>
                          <w:sz w:val="28"/>
                          <w:szCs w:val="28"/>
                        </w:rPr>
                        <w:t xml:space="preserve"> PREPAR</w:t>
                      </w:r>
                      <w:r w:rsidR="0068432A">
                        <w:rPr>
                          <w:color w:val="FFFFFF" w:themeColor="background1"/>
                          <w:sz w:val="28"/>
                          <w:szCs w:val="28"/>
                        </w:rPr>
                        <w:t>A</w:t>
                      </w:r>
                      <w:r w:rsidRPr="00AA1AA6">
                        <w:rPr>
                          <w:color w:val="FFFFFF" w:themeColor="background1"/>
                          <w:sz w:val="28"/>
                          <w:szCs w:val="28"/>
                        </w:rPr>
                        <w:t>TION – How to Get Ready</w:t>
                      </w:r>
                    </w:p>
                  </w:txbxContent>
                </v:textbox>
                <w10:wrap type="square"/>
              </v:shape>
            </w:pict>
          </mc:Fallback>
        </mc:AlternateContent>
      </w:r>
    </w:p>
    <w:p w:rsidR="005104C5" w:rsidP="005104C5" w:rsidRDefault="005104C5" w14:paraId="6E94A75B" w14:textId="77777777">
      <w:pPr>
        <w:rPr>
          <w:sz w:val="36"/>
          <w:szCs w:val="36"/>
        </w:rPr>
      </w:pPr>
    </w:p>
    <w:p w:rsidR="005104C5" w:rsidP="005104C5" w:rsidRDefault="005104C5" w14:paraId="57E53396" w14:noSpellErr="1" w14:textId="15FA2C9F">
      <w:pPr>
        <w:ind w:firstLine="720"/>
      </w:pPr>
      <w:r w:rsidR="1CF6F527">
        <w:rPr/>
        <w:t>Teacher’s Manu</w:t>
      </w:r>
      <w:r w:rsidR="1CF6F527">
        <w:rPr/>
        <w:t>a</w:t>
      </w:r>
      <w:r w:rsidR="1CF6F527">
        <w:rPr/>
        <w:t>l</w:t>
      </w:r>
      <w:r w:rsidR="1CF6F527">
        <w:rPr/>
        <w:t xml:space="preserve">: pp. </w:t>
      </w:r>
      <w:r w:rsidR="1CF6F527">
        <w:rPr/>
        <w:t>55-56</w:t>
      </w:r>
      <w:bookmarkStart w:name="_GoBack" w:id="7"/>
      <w:bookmarkEnd w:id="7"/>
    </w:p>
    <w:p w:rsidRPr="00821E23" w:rsidR="005104C5" w:rsidP="005104C5" w:rsidRDefault="005104C5" w14:paraId="0EF8EBAB" w14:textId="33DE9507">
      <w:pPr>
        <w:ind w:left="720"/>
      </w:pPr>
      <w:r w:rsidR="1CF6F527">
        <w:rPr/>
        <w:t>Materials</w:t>
      </w:r>
      <w:r w:rsidR="1CF6F527">
        <w:rPr/>
        <w:t xml:space="preserve">: </w:t>
      </w:r>
      <w:r w:rsidR="1CF6F527">
        <w:rPr/>
        <w:t xml:space="preserve">print </w:t>
      </w:r>
      <w:r w:rsidR="1CF6F527">
        <w:rPr/>
        <w:t>PowerP</w:t>
      </w:r>
      <w:r w:rsidR="1CF6F527">
        <w:rPr/>
        <w:t>oint</w:t>
      </w:r>
      <w:r w:rsidR="1CF6F527">
        <w:rPr/>
        <w:t xml:space="preserve"> slides if unable to use on computer during class</w:t>
      </w:r>
    </w:p>
    <w:p w:rsidR="005104C5" w:rsidP="005104C5" w:rsidRDefault="005104C5" w14:paraId="7E75C15B" w14:textId="77777777">
      <w:pPr>
        <w:rPr>
          <w:sz w:val="36"/>
          <w:szCs w:val="36"/>
        </w:rPr>
      </w:pPr>
      <w:r>
        <w:rPr>
          <w:noProof/>
        </w:rPr>
        <mc:AlternateContent>
          <mc:Choice Requires="wps">
            <w:drawing>
              <wp:anchor distT="0" distB="0" distL="114300" distR="114300" simplePos="0" relativeHeight="251660288" behindDoc="0" locked="0" layoutInCell="1" allowOverlap="1" wp14:anchorId="0FAE44F9" wp14:editId="2B98C951">
                <wp:simplePos x="0" y="0"/>
                <wp:positionH relativeFrom="column">
                  <wp:posOffset>0</wp:posOffset>
                </wp:positionH>
                <wp:positionV relativeFrom="paragraph">
                  <wp:posOffset>147955</wp:posOffset>
                </wp:positionV>
                <wp:extent cx="4343400" cy="274320"/>
                <wp:effectExtent l="25400" t="25400" r="25400" b="30480"/>
                <wp:wrapSquare wrapText="bothSides"/>
                <wp:docPr id="3" name="Text Box 3"/>
                <wp:cNvGraphicFramePr/>
                <a:graphic xmlns:a="http://schemas.openxmlformats.org/drawingml/2006/main">
                  <a:graphicData uri="http://schemas.microsoft.com/office/word/2010/wordprocessingShape">
                    <wps:wsp>
                      <wps:cNvSpPr txBox="1"/>
                      <wps:spPr>
                        <a:xfrm>
                          <a:off x="0" y="0"/>
                          <a:ext cx="4343400" cy="274320"/>
                        </a:xfrm>
                        <a:prstGeom prst="rect">
                          <a:avLst/>
                        </a:prstGeom>
                        <a:solidFill>
                          <a:srgbClr val="5D2019"/>
                        </a:solidFill>
                        <a:ln w="57150" cmpd="sng">
                          <a:solidFill>
                            <a:srgbClr val="5D2019"/>
                          </a:solidFill>
                          <a:miter lim="800000"/>
                        </a:ln>
                        <a:effectLst/>
                        <a:extLst>
                          <a:ext uri="{C572A759-6A51-4108-AA02-DFA0A04FC94B}">
                            <ma14:wrappingTextBoxFlag xmlns:ma14="http://schemas.microsoft.com/office/mac/drawingml/2011/main"/>
                          </a:ext>
                        </a:extLst>
                      </wps:spPr>
                      <wps:txbx>
                        <w:txbxContent>
                          <w:p w:rsidRPr="00AA1AA6" w:rsidR="003625F9" w:rsidP="005104C5" w:rsidRDefault="003625F9" w14:paraId="19F3F271" w14:textId="77777777">
                            <w:pPr>
                              <w:rPr>
                                <w:color w:val="FFFFFF" w:themeColor="background1"/>
                                <w:sz w:val="28"/>
                                <w:szCs w:val="28"/>
                              </w:rPr>
                            </w:pPr>
                            <w:r w:rsidRPr="00AA1AA6">
                              <w:rPr>
                                <w:rFonts w:ascii="Wingdings" w:hAnsi="Wingdings"/>
                                <w:color w:val="FFFFFF" w:themeColor="background1"/>
                                <w:sz w:val="28"/>
                                <w:szCs w:val="28"/>
                              </w:rPr>
                              <w:t></w:t>
                            </w:r>
                            <w:r w:rsidRPr="00AA1AA6">
                              <w:rPr>
                                <w:color w:val="FFFFFF" w:themeColor="background1"/>
                                <w:sz w:val="28"/>
                                <w:szCs w:val="28"/>
                              </w:rPr>
                              <w:t xml:space="preserve"> PROCLAMATION – Main Theme</w:t>
                            </w:r>
                          </w:p>
                        </w:txbxContent>
                      </wps:txbx>
                      <wps:bodyPr rot="0" spcFirstLastPara="0" vertOverflow="overflow" horzOverflow="overflow" vert="horz" wrap="square" lIns="91440" tIns="9144" rIns="91440" bIns="9144"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11.65pt;width:342pt;height:21.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8" fillcolor="#5d2019" strokecolor="#5d2019" strokeweight="4.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">
                <v:textbox inset=",.72pt,,.72pt">
                  <w:txbxContent>
                    <w:p w:rsidRPr="00AA1AA6" w:rsidR="003625F9" w:rsidP="005104C5" w:rsidRDefault="003625F9" w14:paraId="19F3F271" w14:textId="77777777">
                      <w:pPr>
                        <w:rPr>
                          <w:color w:val="FFFFFF" w:themeColor="background1"/>
                          <w:sz w:val="28"/>
                          <w:szCs w:val="28"/>
                        </w:rPr>
                      </w:pPr>
                      <w:r w:rsidRPr="00AA1AA6">
                        <w:rPr>
                          <w:rFonts w:ascii="Wingdings" w:hAnsi="Wingdings"/>
                          <w:color w:val="FFFFFF" w:themeColor="background1"/>
                          <w:sz w:val="28"/>
                          <w:szCs w:val="28"/>
                        </w:rPr>
                        <w:t></w:t>
                      </w:r>
                      <w:r w:rsidRPr="00AA1AA6">
                        <w:rPr>
                          <w:color w:val="FFFFFF" w:themeColor="background1"/>
                          <w:sz w:val="28"/>
                          <w:szCs w:val="28"/>
                        </w:rPr>
                        <w:t xml:space="preserve"> PROCLAMATION – Main Theme</w:t>
                      </w:r>
                    </w:p>
                  </w:txbxContent>
                </v:textbox>
                <w10:wrap type="square"/>
              </v:shape>
            </w:pict>
          </mc:Fallback>
        </mc:AlternateContent>
      </w:r>
    </w:p>
    <w:p w:rsidR="005104C5" w:rsidP="005104C5" w:rsidRDefault="005104C5" w14:paraId="0687AFC8" w14:textId="77777777">
      <w:pPr>
        <w:rPr>
          <w:sz w:val="36"/>
          <w:szCs w:val="36"/>
        </w:rPr>
      </w:pPr>
    </w:p>
    <w:p w:rsidRPr="000C59E8" w:rsidR="005104C5" w:rsidP="005104C5" w:rsidRDefault="005104C5" w14:paraId="1E6F388A" w14:textId="717A2207">
      <w:r>
        <w:rPr>
          <w:sz w:val="36"/>
          <w:szCs w:val="36"/>
        </w:rPr>
        <w:tab/>
      </w:r>
      <w:r w:rsidR="00403DB4">
        <w:t>Jacob tricked his family, but Laban tricked Jacob. God brought good out of evil and blessed Jacob with twelve sons who became the People of Israel.</w:t>
      </w:r>
    </w:p>
    <w:p w:rsidR="005104C5" w:rsidP="005104C5" w:rsidRDefault="005104C5" w14:paraId="2BD8D868" w14:textId="77777777">
      <w:pPr>
        <w:rPr>
          <w:sz w:val="36"/>
          <w:szCs w:val="36"/>
        </w:rPr>
      </w:pPr>
      <w:r>
        <w:rPr>
          <w:noProof/>
        </w:rPr>
        <mc:AlternateContent>
          <mc:Choice Requires="wps">
            <w:drawing>
              <wp:anchor distT="0" distB="0" distL="114300" distR="114300" simplePos="0" relativeHeight="251661312" behindDoc="0" locked="0" layoutInCell="1" allowOverlap="1" wp14:anchorId="1F6FFF7F" wp14:editId="26A96129">
                <wp:simplePos x="0" y="0"/>
                <wp:positionH relativeFrom="column">
                  <wp:posOffset>0</wp:posOffset>
                </wp:positionH>
                <wp:positionV relativeFrom="paragraph">
                  <wp:posOffset>132715</wp:posOffset>
                </wp:positionV>
                <wp:extent cx="4343400" cy="274320"/>
                <wp:effectExtent l="25400" t="25400" r="25400" b="30480"/>
                <wp:wrapSquare wrapText="bothSides"/>
                <wp:docPr id="7" name="Text Box 7"/>
                <wp:cNvGraphicFramePr/>
                <a:graphic xmlns:a="http://schemas.openxmlformats.org/drawingml/2006/main">
                  <a:graphicData uri="http://schemas.microsoft.com/office/word/2010/wordprocessingShape">
                    <wps:wsp>
                      <wps:cNvSpPr txBox="1"/>
                      <wps:spPr>
                        <a:xfrm>
                          <a:off x="0" y="0"/>
                          <a:ext cx="4343400" cy="274320"/>
                        </a:xfrm>
                        <a:prstGeom prst="rect">
                          <a:avLst/>
                        </a:prstGeom>
                        <a:solidFill>
                          <a:srgbClr val="5D2019"/>
                        </a:solidFill>
                        <a:ln w="57150" cmpd="sng">
                          <a:solidFill>
                            <a:srgbClr val="5D2019"/>
                          </a:solidFill>
                          <a:miter lim="800000"/>
                        </a:ln>
                        <a:effectLst/>
                        <a:extLst>
                          <a:ext uri="{C572A759-6A51-4108-AA02-DFA0A04FC94B}">
                            <ma14:wrappingTextBoxFlag xmlns:ma14="http://schemas.microsoft.com/office/mac/drawingml/2011/main"/>
                          </a:ext>
                        </a:extLst>
                      </wps:spPr>
                      <wps:txbx>
                        <w:txbxContent>
                          <w:p w:rsidRPr="00AA1AA6" w:rsidR="003625F9" w:rsidP="005104C5" w:rsidRDefault="003625F9" w14:paraId="66A1E07E" w14:textId="77777777">
                            <w:pPr>
                              <w:rPr>
                                <w:color w:val="FFFFFF"/>
                                <w:sz w:val="28"/>
                                <w:szCs w:val="28"/>
                              </w:rPr>
                            </w:pPr>
                            <w:r w:rsidRPr="00AA1AA6">
                              <w:rPr>
                                <w:rFonts w:ascii="Wingdings" w:hAnsi="Wingdings"/>
                                <w:color w:val="FFFFFF" w:themeColor="background1"/>
                                <w:sz w:val="28"/>
                                <w:szCs w:val="28"/>
                              </w:rPr>
                              <w:t></w:t>
                            </w:r>
                            <w:r w:rsidR="0068432A">
                              <w:rPr>
                                <w:color w:val="FFFFFF"/>
                                <w:sz w:val="28"/>
                                <w:szCs w:val="28"/>
                              </w:rPr>
                              <w:t xml:space="preserve"> EXPLA</w:t>
                            </w:r>
                            <w:r w:rsidRPr="00AA1AA6">
                              <w:rPr>
                                <w:color w:val="FFFFFF"/>
                                <w:sz w:val="28"/>
                                <w:szCs w:val="28"/>
                              </w:rPr>
                              <w:t xml:space="preserve">NATION – Content of Lesson </w:t>
                            </w:r>
                          </w:p>
                        </w:txbxContent>
                      </wps:txbx>
                      <wps:bodyPr rot="0" spcFirstLastPara="0" vertOverflow="overflow" horzOverflow="overflow" vert="horz" wrap="square" lIns="91440" tIns="9144" rIns="91440" bIns="9144"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 style="position:absolute;margin-left:0;margin-top:10.45pt;width:342pt;height:21.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9" fillcolor="#5d2019" strokecolor="#5d2019" strokeweight="4.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">
                <v:textbox inset=",.72pt,,.72pt">
                  <w:txbxContent>
                    <w:p w:rsidRPr="00AA1AA6" w:rsidR="003625F9" w:rsidP="005104C5" w:rsidRDefault="003625F9" w14:paraId="66A1E07E" w14:textId="77777777">
                      <w:pPr>
                        <w:rPr>
                          <w:color w:val="FFFFFF"/>
                          <w:sz w:val="28"/>
                          <w:szCs w:val="28"/>
                        </w:rPr>
                      </w:pPr>
                      <w:r w:rsidRPr="00AA1AA6">
                        <w:rPr>
                          <w:rFonts w:ascii="Wingdings" w:hAnsi="Wingdings"/>
                          <w:color w:val="FFFFFF" w:themeColor="background1"/>
                          <w:sz w:val="28"/>
                          <w:szCs w:val="28"/>
                        </w:rPr>
                        <w:t></w:t>
                      </w:r>
                      <w:r w:rsidR="0068432A">
                        <w:rPr>
                          <w:color w:val="FFFFFF"/>
                          <w:sz w:val="28"/>
                          <w:szCs w:val="28"/>
                        </w:rPr>
                        <w:t xml:space="preserve"> EXPLA</w:t>
                      </w:r>
                      <w:r w:rsidRPr="00AA1AA6">
                        <w:rPr>
                          <w:color w:val="FFFFFF"/>
                          <w:sz w:val="28"/>
                          <w:szCs w:val="28"/>
                        </w:rPr>
                        <w:t xml:space="preserve">NATION – Content of Lesson </w:t>
                      </w:r>
                    </w:p>
                  </w:txbxContent>
                </v:textbox>
                <w10:wrap type="square"/>
              </v:shape>
            </w:pict>
          </mc:Fallback>
        </mc:AlternateContent>
      </w:r>
    </w:p>
    <w:p w:rsidR="005104C5" w:rsidP="005104C5" w:rsidRDefault="005104C5" w14:paraId="38F2D231" w14:textId="77777777">
      <w:pPr>
        <w:rPr>
          <w:sz w:val="36"/>
          <w:szCs w:val="36"/>
        </w:rPr>
      </w:pPr>
    </w:p>
    <w:p w:rsidR="005104C5" w:rsidP="005104C5" w:rsidRDefault="00E1522E" w14:paraId="5676756B" w14:textId="2FBA6E8D">
      <w:pPr>
        <w:pStyle w:val="ListParagraph"/>
        <w:numPr>
          <w:ilvl w:val="0"/>
          <w:numId w:val="5"/>
        </w:numPr>
      </w:pPr>
      <w:bookmarkStart w:name="OLE_LINK108" w:id="8"/>
      <w:bookmarkStart w:name="OLE_LINK109" w:id="9"/>
      <w:r>
        <w:t>Jacob traded for Esau’s</w:t>
      </w:r>
      <w:r w:rsidR="00403DB4">
        <w:t xml:space="preserve"> birthright and</w:t>
      </w:r>
      <w:r>
        <w:t xml:space="preserve"> tricked</w:t>
      </w:r>
      <w:r w:rsidR="00403DB4">
        <w:t xml:space="preserve"> Isaac for his blessing.</w:t>
      </w:r>
    </w:p>
    <w:p w:rsidR="005104C5" w:rsidP="005104C5" w:rsidRDefault="003652AC" w14:paraId="19837EFD" w14:textId="3536C3EE">
      <w:pPr>
        <w:pStyle w:val="ListParagraph"/>
        <w:numPr>
          <w:ilvl w:val="0"/>
          <w:numId w:val="6"/>
        </w:numPr>
      </w:pPr>
      <w:bookmarkStart w:name="OLE_LINK106" w:id="10"/>
      <w:bookmarkStart w:name="OLE_LINK107" w:id="11"/>
      <w:r>
        <w:t xml:space="preserve">Develop birthright concept. </w:t>
      </w:r>
      <w:r w:rsidR="00E1522E">
        <w:t xml:space="preserve">Dramatize Jacob and Esau’s exchange of stew and birthright while or after reading page 28. </w:t>
      </w:r>
    </w:p>
    <w:p w:rsidR="005104C5" w:rsidP="005104C5" w:rsidRDefault="00E1522E" w14:paraId="64AB5FB6" w14:textId="5B17D709">
      <w:pPr>
        <w:pStyle w:val="ListParagraph"/>
        <w:numPr>
          <w:ilvl w:val="0"/>
          <w:numId w:val="6"/>
        </w:numPr>
      </w:pPr>
      <w:r>
        <w:t>Dramatize Jacob tricking Isaac for his blessing while or after reading page 28.</w:t>
      </w:r>
    </w:p>
    <w:bookmarkEnd w:id="8"/>
    <w:bookmarkEnd w:id="9"/>
    <w:bookmarkEnd w:id="10"/>
    <w:bookmarkEnd w:id="11"/>
    <w:p w:rsidR="005104C5" w:rsidP="005104C5" w:rsidRDefault="00403DB4" w14:paraId="1D83C4FA" w14:textId="3FA65487">
      <w:pPr>
        <w:pStyle w:val="ListParagraph"/>
        <w:numPr>
          <w:ilvl w:val="0"/>
          <w:numId w:val="5"/>
        </w:numPr>
      </w:pPr>
      <w:r>
        <w:t>Laban tricked Jacob into marrying Leah.</w:t>
      </w:r>
    </w:p>
    <w:p w:rsidR="005104C5" w:rsidP="005104C5" w:rsidRDefault="00E1522E" w14:paraId="632867F6" w14:textId="5EBBB597">
      <w:pPr>
        <w:pStyle w:val="ListParagraph"/>
        <w:numPr>
          <w:ilvl w:val="0"/>
          <w:numId w:val="8"/>
        </w:numPr>
      </w:pPr>
      <w:r>
        <w:t>Ask students to describe times they were tricked. Focus on how they felt.</w:t>
      </w:r>
    </w:p>
    <w:p w:rsidR="005104C5" w:rsidP="00E1522E" w:rsidRDefault="00E1522E" w14:paraId="66540E70" w14:textId="46E56DC2">
      <w:pPr>
        <w:pStyle w:val="ListParagraph"/>
        <w:numPr>
          <w:ilvl w:val="0"/>
          <w:numId w:val="8"/>
        </w:numPr>
      </w:pPr>
      <w:r>
        <w:t>Dramatize Laban tricking Jacob into marrying Leah while or after reading page 30 “Wives for Jacob.”</w:t>
      </w:r>
      <w:r w:rsidR="003652AC">
        <w:t xml:space="preserve"> </w:t>
      </w:r>
    </w:p>
    <w:p w:rsidR="003652AC" w:rsidP="00E1522E" w:rsidRDefault="003652AC" w14:paraId="10DE9ACD" w14:textId="59E80591">
      <w:pPr>
        <w:pStyle w:val="ListParagraph"/>
        <w:numPr>
          <w:ilvl w:val="0"/>
          <w:numId w:val="8"/>
        </w:numPr>
      </w:pPr>
      <w:r>
        <w:t>Discuss the 8</w:t>
      </w:r>
      <w:r w:rsidRPr="003652AC">
        <w:rPr>
          <w:vertAlign w:val="superscript"/>
        </w:rPr>
        <w:t>th</w:t>
      </w:r>
      <w:r>
        <w:t xml:space="preserve"> Commandment.</w:t>
      </w:r>
    </w:p>
    <w:p w:rsidR="005104C5" w:rsidP="005104C5" w:rsidRDefault="00403DB4" w14:paraId="41BADD3E" w14:textId="671DFE91">
      <w:pPr>
        <w:pStyle w:val="ListParagraph"/>
        <w:numPr>
          <w:ilvl w:val="0"/>
          <w:numId w:val="5"/>
        </w:numPr>
      </w:pPr>
      <w:r>
        <w:t>God changed Jacob’s name to symbolize the new life he would begin. He had twelve sons who would become the People of Israel.</w:t>
      </w:r>
    </w:p>
    <w:p w:rsidR="005104C5" w:rsidP="005104C5" w:rsidRDefault="00E1522E" w14:paraId="38C66559" w14:textId="397C6394">
      <w:pPr>
        <w:pStyle w:val="ListParagraph"/>
        <w:numPr>
          <w:ilvl w:val="0"/>
          <w:numId w:val="6"/>
        </w:numPr>
      </w:pPr>
      <w:r>
        <w:t>Read Genesis 32:23-33. Dramatize it.</w:t>
      </w:r>
    </w:p>
    <w:p w:rsidR="005104C5" w:rsidP="005104C5" w:rsidRDefault="005104C5" w14:paraId="3A52D198" w14:textId="77777777">
      <w:pPr>
        <w:rPr>
          <w:sz w:val="36"/>
          <w:szCs w:val="36"/>
        </w:rPr>
      </w:pPr>
      <w:r>
        <w:rPr>
          <w:noProof/>
        </w:rPr>
        <mc:AlternateContent>
          <mc:Choice Requires="wps">
            <w:drawing>
              <wp:anchor distT="0" distB="0" distL="114300" distR="114300" simplePos="0" relativeHeight="251662336" behindDoc="0" locked="0" layoutInCell="1" allowOverlap="1" wp14:anchorId="4B013A4F" wp14:editId="0926CF6E">
                <wp:simplePos x="0" y="0"/>
                <wp:positionH relativeFrom="column">
                  <wp:posOffset>0</wp:posOffset>
                </wp:positionH>
                <wp:positionV relativeFrom="paragraph">
                  <wp:posOffset>138430</wp:posOffset>
                </wp:positionV>
                <wp:extent cx="4343400" cy="274320"/>
                <wp:effectExtent l="25400" t="25400" r="25400" b="30480"/>
                <wp:wrapSquare wrapText="bothSides"/>
                <wp:docPr id="8" name="Text Box 8"/>
                <wp:cNvGraphicFramePr/>
                <a:graphic xmlns:a="http://schemas.openxmlformats.org/drawingml/2006/main">
                  <a:graphicData uri="http://schemas.microsoft.com/office/word/2010/wordprocessingShape">
                    <wps:wsp>
                      <wps:cNvSpPr txBox="1"/>
                      <wps:spPr>
                        <a:xfrm>
                          <a:off x="0" y="0"/>
                          <a:ext cx="4343400" cy="274320"/>
                        </a:xfrm>
                        <a:prstGeom prst="rect">
                          <a:avLst/>
                        </a:prstGeom>
                        <a:solidFill>
                          <a:srgbClr val="5D2019"/>
                        </a:solidFill>
                        <a:ln w="57150" cmpd="sng">
                          <a:solidFill>
                            <a:srgbClr val="5D2019"/>
                          </a:solidFill>
                          <a:miter lim="800000"/>
                        </a:ln>
                        <a:effectLst/>
                        <a:extLst>
                          <a:ext uri="{C572A759-6A51-4108-AA02-DFA0A04FC94B}">
                            <ma14:wrappingTextBoxFlag xmlns:ma14="http://schemas.microsoft.com/office/mac/drawingml/2011/main"/>
                          </a:ext>
                        </a:extLst>
                      </wps:spPr>
                      <wps:txbx>
                        <w:txbxContent>
                          <w:p w:rsidRPr="00AA1AA6" w:rsidR="003625F9" w:rsidP="005104C5" w:rsidRDefault="003625F9" w14:paraId="663BE14C" w14:textId="77777777">
                            <w:pPr>
                              <w:rPr>
                                <w:color w:val="FFFFFF"/>
                                <w:sz w:val="28"/>
                                <w:szCs w:val="28"/>
                              </w:rPr>
                            </w:pPr>
                            <w:r w:rsidRPr="00AA1AA6">
                              <w:rPr>
                                <w:rFonts w:ascii="Wingdings" w:hAnsi="Wingdings"/>
                                <w:color w:val="FFFFFF" w:themeColor="background1"/>
                                <w:sz w:val="28"/>
                                <w:szCs w:val="28"/>
                              </w:rPr>
                              <w:t></w:t>
                            </w:r>
                            <w:r w:rsidRPr="00AA1AA6">
                              <w:rPr>
                                <w:color w:val="FFFFFF"/>
                                <w:sz w:val="28"/>
                                <w:szCs w:val="28"/>
                              </w:rPr>
                              <w:t xml:space="preserve"> APPLICATION – Connecting it to Students  </w:t>
                            </w:r>
                          </w:p>
                        </w:txbxContent>
                      </wps:txbx>
                      <wps:bodyPr rot="0" spcFirstLastPara="0" vertOverflow="overflow" horzOverflow="overflow" vert="horz" wrap="square" lIns="91440" tIns="9144" rIns="91440" bIns="9144"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 style="position:absolute;margin-left:0;margin-top:10.9pt;width:342pt;height:21.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0" fillcolor="#5d2019" strokecolor="#5d2019" strokeweight="4.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">
                <v:textbox inset=",.72pt,,.72pt">
                  <w:txbxContent>
                    <w:p w:rsidRPr="00AA1AA6" w:rsidR="003625F9" w:rsidP="005104C5" w:rsidRDefault="003625F9" w14:paraId="663BE14C" w14:textId="77777777">
                      <w:pPr>
                        <w:rPr>
                          <w:color w:val="FFFFFF"/>
                          <w:sz w:val="28"/>
                          <w:szCs w:val="28"/>
                        </w:rPr>
                      </w:pPr>
                      <w:r w:rsidRPr="00AA1AA6">
                        <w:rPr>
                          <w:rFonts w:ascii="Wingdings" w:hAnsi="Wingdings"/>
                          <w:color w:val="FFFFFF" w:themeColor="background1"/>
                          <w:sz w:val="28"/>
                          <w:szCs w:val="28"/>
                        </w:rPr>
                        <w:t></w:t>
                      </w:r>
                      <w:r w:rsidRPr="00AA1AA6">
                        <w:rPr>
                          <w:color w:val="FFFFFF"/>
                          <w:sz w:val="28"/>
                          <w:szCs w:val="28"/>
                        </w:rPr>
                        <w:t xml:space="preserve"> APPLICATION – Connecting it to Students  </w:t>
                      </w:r>
                    </w:p>
                  </w:txbxContent>
                </v:textbox>
                <w10:wrap type="square"/>
              </v:shape>
            </w:pict>
          </mc:Fallback>
        </mc:AlternateContent>
      </w:r>
    </w:p>
    <w:p w:rsidR="005104C5" w:rsidP="005104C5" w:rsidRDefault="005104C5" w14:paraId="163F80B9" w14:textId="77777777">
      <w:pPr>
        <w:rPr>
          <w:sz w:val="36"/>
          <w:szCs w:val="36"/>
        </w:rPr>
      </w:pPr>
    </w:p>
    <w:p w:rsidR="005104C5" w:rsidP="005104C5" w:rsidRDefault="003652AC" w14:paraId="1D39FE25" w14:textId="15591EB8">
      <w:pPr>
        <w:pStyle w:val="ListParagraph"/>
        <w:numPr>
          <w:ilvl w:val="0"/>
          <w:numId w:val="7"/>
        </w:numPr>
      </w:pPr>
      <w:r>
        <w:t>What blessings do you want? When have you been tricked and how did you feel? What name changes do you know about? Have you ever wrestled someone like Jacob wrestled the angel?</w:t>
      </w:r>
    </w:p>
    <w:p w:rsidR="006F4A7C" w:rsidP="005104C5" w:rsidRDefault="003652AC" w14:paraId="39CBE342" w14:textId="77777777">
      <w:pPr>
        <w:pStyle w:val="ListParagraph"/>
        <w:numPr>
          <w:ilvl w:val="0"/>
          <w:numId w:val="7"/>
        </w:numPr>
      </w:pPr>
      <w:r>
        <w:t xml:space="preserve">Act out Jacob and Esau’s exchange, Jacob’s trickery, and Jacob’s name change. </w:t>
      </w:r>
    </w:p>
    <w:p w:rsidR="005104C5" w:rsidP="006F4A7C" w:rsidRDefault="005104C5" w14:paraId="54D7891D" w14:textId="0697E20B">
      <w:pPr>
        <w:pStyle w:val="ListParagraph"/>
        <w:numPr>
          <w:ilvl w:val="0"/>
          <w:numId w:val="7"/>
        </w:numPr>
      </w:pPr>
      <w:r>
        <w:t xml:space="preserve"> </w:t>
      </w:r>
      <w:hyperlink w:history="1" r:id="rId7">
        <w:r w:rsidRPr="006F4A7C" w:rsidR="006F4A7C">
          <w:rPr>
            <w:rStyle w:val="Hyperlink"/>
          </w:rPr>
          <w:t>http://</w:t>
        </w:r>
      </w:hyperlink>
      <w:hyperlink w:history="1" r:id="rId8">
        <w:r w:rsidRPr="006F4A7C" w:rsidR="006F4A7C">
          <w:rPr>
            <w:rStyle w:val="Hyperlink"/>
          </w:rPr>
          <w:t>safeshare.tv/w/QNqmZtBhwb</w:t>
        </w:r>
      </w:hyperlink>
      <w:r w:rsidRPr="006F4A7C" w:rsidR="006F4A7C">
        <w:t xml:space="preserve"> Story of Jacob and Esau</w:t>
      </w:r>
    </w:p>
    <w:p w:rsidR="005104C5" w:rsidP="0026165C" w:rsidRDefault="005104C5" w14:paraId="71E99243" w14:textId="0D9B3EAE">
      <w:pPr>
        <w:rPr>
          <w:sz w:val="36"/>
          <w:szCs w:val="36"/>
        </w:rPr>
      </w:pPr>
      <w:r>
        <w:rPr>
          <w:noProof/>
        </w:rPr>
        <mc:AlternateContent>
          <mc:Choice Requires="wps">
            <w:drawing>
              <wp:anchor distT="0" distB="0" distL="114300" distR="114300" simplePos="0" relativeHeight="251663360" behindDoc="0" locked="0" layoutInCell="1" allowOverlap="1" wp14:anchorId="30F06390" wp14:editId="1128526C">
                <wp:simplePos x="0" y="0"/>
                <wp:positionH relativeFrom="column">
                  <wp:posOffset>0</wp:posOffset>
                </wp:positionH>
                <wp:positionV relativeFrom="paragraph">
                  <wp:posOffset>124460</wp:posOffset>
                </wp:positionV>
                <wp:extent cx="4343400" cy="274320"/>
                <wp:effectExtent l="25400" t="25400" r="25400" b="30480"/>
                <wp:wrapSquare wrapText="bothSides"/>
                <wp:docPr id="9" name="Text Box 9"/>
                <wp:cNvGraphicFramePr/>
                <a:graphic xmlns:a="http://schemas.openxmlformats.org/drawingml/2006/main">
                  <a:graphicData uri="http://schemas.microsoft.com/office/word/2010/wordprocessingShape">
                    <wps:wsp>
                      <wps:cNvSpPr txBox="1"/>
                      <wps:spPr>
                        <a:xfrm>
                          <a:off x="0" y="0"/>
                          <a:ext cx="4343400" cy="274320"/>
                        </a:xfrm>
                        <a:prstGeom prst="rect">
                          <a:avLst/>
                        </a:prstGeom>
                        <a:solidFill>
                          <a:srgbClr val="5D2019"/>
                        </a:solidFill>
                        <a:ln w="57150" cmpd="sng">
                          <a:solidFill>
                            <a:srgbClr val="5D2019"/>
                          </a:solidFill>
                          <a:miter lim="800000"/>
                        </a:ln>
                        <a:effectLst/>
                        <a:extLst>
                          <a:ext uri="{C572A759-6A51-4108-AA02-DFA0A04FC94B}">
                            <ma14:wrappingTextBoxFlag xmlns:ma14="http://schemas.microsoft.com/office/mac/drawingml/2011/main"/>
                          </a:ext>
                        </a:extLst>
                      </wps:spPr>
                      <wps:txbx>
                        <w:txbxContent>
                          <w:p w:rsidRPr="00AA1AA6" w:rsidR="003625F9" w:rsidP="005104C5" w:rsidRDefault="003625F9" w14:paraId="659959C2" w14:textId="77777777">
                            <w:pPr>
                              <w:rPr>
                                <w:color w:val="FFFFFF"/>
                                <w:sz w:val="28"/>
                                <w:szCs w:val="28"/>
                              </w:rPr>
                            </w:pPr>
                            <w:r w:rsidRPr="00AA1AA6">
                              <w:rPr>
                                <w:rFonts w:ascii="Wingdings" w:hAnsi="Wingdings"/>
                                <w:color w:val="FFFFFF" w:themeColor="background1"/>
                                <w:sz w:val="28"/>
                                <w:szCs w:val="28"/>
                              </w:rPr>
                              <w:t></w:t>
                            </w:r>
                            <w:r w:rsidRPr="00AA1AA6">
                              <w:rPr>
                                <w:color w:val="FFFFFF"/>
                                <w:sz w:val="28"/>
                                <w:szCs w:val="28"/>
                              </w:rPr>
                              <w:t xml:space="preserve"> CELEBRATION - Conclusion</w:t>
                            </w:r>
                          </w:p>
                        </w:txbxContent>
                      </wps:txbx>
                      <wps:bodyPr rot="0" spcFirstLastPara="0" vertOverflow="overflow" horzOverflow="overflow" vert="horz" wrap="square" lIns="91440" tIns="9144" rIns="91440" bIns="9144"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 style="position:absolute;margin-left:0;margin-top:9.8pt;width:342pt;height:21.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1" fillcolor="#5d2019" strokecolor="#5d2019" strokeweight="4.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">
                <v:textbox inset=",.72pt,,.72pt">
                  <w:txbxContent>
                    <w:p w:rsidRPr="00AA1AA6" w:rsidR="003625F9" w:rsidP="005104C5" w:rsidRDefault="003625F9" w14:paraId="659959C2" w14:textId="77777777">
                      <w:pPr>
                        <w:rPr>
                          <w:color w:val="FFFFFF"/>
                          <w:sz w:val="28"/>
                          <w:szCs w:val="28"/>
                        </w:rPr>
                      </w:pPr>
                      <w:r w:rsidRPr="00AA1AA6">
                        <w:rPr>
                          <w:rFonts w:ascii="Wingdings" w:hAnsi="Wingdings"/>
                          <w:color w:val="FFFFFF" w:themeColor="background1"/>
                          <w:sz w:val="28"/>
                          <w:szCs w:val="28"/>
                        </w:rPr>
                        <w:t></w:t>
                      </w:r>
                      <w:r w:rsidRPr="00AA1AA6">
                        <w:rPr>
                          <w:color w:val="FFFFFF"/>
                          <w:sz w:val="28"/>
                          <w:szCs w:val="28"/>
                        </w:rPr>
                        <w:t xml:space="preserve"> CELEBRATION - Conclusion</w:t>
                      </w:r>
                    </w:p>
                  </w:txbxContent>
                </v:textbox>
                <w10:wrap type="square"/>
              </v:shape>
            </w:pict>
          </mc:Fallback>
        </mc:AlternateContent>
      </w:r>
    </w:p>
    <w:p w:rsidR="005104C5" w:rsidP="005104C5" w:rsidRDefault="005104C5" w14:paraId="289CF79F" w14:textId="77777777">
      <w:pPr>
        <w:tabs>
          <w:tab w:val="left" w:pos="960"/>
        </w:tabs>
        <w:rPr>
          <w:sz w:val="36"/>
          <w:szCs w:val="36"/>
        </w:rPr>
      </w:pPr>
    </w:p>
    <w:p w:rsidR="005104C5" w:rsidP="005104C5" w:rsidRDefault="003652AC" w14:paraId="5F7D9506" w14:textId="57FD1DD3">
      <w:pPr>
        <w:pStyle w:val="ListParagraph"/>
        <w:numPr>
          <w:ilvl w:val="0"/>
          <w:numId w:val="7"/>
        </w:numPr>
      </w:pPr>
      <w:r>
        <w:t xml:space="preserve">Within the closing prayer, have each student thank God for a blessing they have received and beg God for a blessing they hope for eternally. This can be done silently or out loud at the teacher’s discretion. After this, pray out loud for the grace to be honest. End with a “Glory Be.” </w:t>
      </w:r>
    </w:p>
    <w:p w:rsidR="005104C5" w:rsidP="005104C5" w:rsidRDefault="005104C5" w14:paraId="6FCAE30A" w14:textId="77777777"/>
    <w:bookmarkEnd w:id="0"/>
    <w:bookmarkEnd w:id="1"/>
    <w:bookmarkEnd w:id="2"/>
    <w:bookmarkEnd w:id="3"/>
    <w:bookmarkEnd w:id="4"/>
    <w:p w:rsidR="00FF1D6D" w:rsidRDefault="00FF1D6D" w14:paraId="503B5F71" w14:textId="77777777"/>
    <w:sectPr w:rsidR="00FF1D6D" w:rsidSect="003625F9">
      <w:pgSz w:w="12240" w:h="15840" w:orient="portrait"/>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Wingdings 2">
    <w:panose1 w:val="05020102010507070707"/>
    <w:charset w:val="02"/>
    <w:family w:val="auto"/>
    <w:pitch w:val="variable"/>
    <w:sig w:usb0="00000000" w:usb1="10000000" w:usb2="00000000" w:usb3="00000000" w:csb0="80000000" w:csb1="00000000"/>
  </w:font>
  <w:font w:name="ＭＳ 明朝">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29188D"/>
    <w:multiLevelType w:val="multilevel"/>
    <w:tmpl w:val="2BDE61EC"/>
    <w:styleLink w:val="Homily"/>
    <w:lvl w:ilvl="0">
      <w:start w:val="1"/>
      <w:numFmt w:val="upperRoman"/>
      <w:lvlText w:val="%1."/>
      <w:lvlJc w:val="left"/>
      <w:pPr>
        <w:ind w:left="1160" w:hanging="440"/>
      </w:pPr>
      <w:rPr>
        <w:rFonts w:hint="default" w:ascii="Times New Roman" w:hAnsi="Times New Roman"/>
        <w:sz w:val="24"/>
      </w:rPr>
    </w:lvl>
    <w:lvl w:ilvl="1">
      <w:start w:val="1"/>
      <w:numFmt w:val="upperLetter"/>
      <w:lvlText w:val="%2."/>
      <w:lvlJc w:val="left"/>
      <w:pPr>
        <w:ind w:left="1800" w:hanging="360"/>
      </w:pPr>
      <w:rPr>
        <w:rFonts w:ascii="Times New Roman" w:hAnsi="Times New Roman"/>
        <w:sz w:val="24"/>
      </w:rPr>
    </w:lvl>
    <w:lvl w:ilvl="2">
      <w:start w:val="1"/>
      <w:numFmt w:val="decimal"/>
      <w:lvlText w:val="%3."/>
      <w:lvlJc w:val="right"/>
      <w:pPr>
        <w:ind w:left="2520" w:hanging="180"/>
      </w:pPr>
      <w:rPr>
        <w:rFonts w:ascii="Times New Roman" w:hAnsi="Times New Roman"/>
        <w:sz w:val="24"/>
      </w:rPr>
    </w:lvl>
    <w:lvl w:ilvl="3">
      <w:start w:val="1"/>
      <w:numFmt w:val="lowerLetter"/>
      <w:lvlText w:val="%4."/>
      <w:lvlJc w:val="left"/>
      <w:pPr>
        <w:ind w:left="3240" w:hanging="360"/>
      </w:pPr>
      <w:rPr>
        <w:rFonts w:ascii="Times New Roman" w:hAnsi="Times New Roman"/>
        <w:sz w:val="24"/>
      </w:r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nsid w:val="1F467438"/>
    <w:multiLevelType w:val="multilevel"/>
    <w:tmpl w:val="D594276C"/>
    <w:lvl w:ilvl="0">
      <w:start w:val="1"/>
      <w:numFmt w:val="upperRoman"/>
      <w:lvlText w:val="%1."/>
      <w:lvlJc w:val="left"/>
      <w:pPr>
        <w:tabs>
          <w:tab w:val="num" w:pos="1080"/>
        </w:tabs>
        <w:ind w:left="1080" w:hanging="720"/>
      </w:pPr>
      <w:rPr>
        <w:rFonts w:hint="default"/>
      </w:rPr>
    </w:lvl>
    <w:lvl w:ilvl="1">
      <w:start w:val="1"/>
      <w:numFmt w:val="upperLetter"/>
      <w:lvlText w:val="%2."/>
      <w:lvlJc w:val="left"/>
      <w:pPr>
        <w:tabs>
          <w:tab w:val="num" w:pos="1440"/>
        </w:tabs>
        <w:ind w:left="1440" w:hanging="360"/>
      </w:pPr>
      <w:rPr>
        <w:rFonts w:hint="default"/>
      </w:rPr>
    </w:lvl>
    <w:lvl w:ilvl="2">
      <w:start w:val="1"/>
      <w:numFmt w:val="decimal"/>
      <w:lvlText w:val="%3."/>
      <w:lvlJc w:val="left"/>
      <w:pPr>
        <w:tabs>
          <w:tab w:val="num" w:pos="2340"/>
        </w:tabs>
        <w:ind w:left="2340"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24935907"/>
    <w:multiLevelType w:val="hybridMultilevel"/>
    <w:tmpl w:val="3DFE8E7A"/>
    <w:lvl w:ilvl="0" w:tplc="25EC2704">
      <w:start w:val="1"/>
      <w:numFmt w:val="bullet"/>
      <w:lvlText w:val="o"/>
      <w:lvlJc w:val="left"/>
      <w:pPr>
        <w:ind w:left="1656" w:hanging="216"/>
      </w:pPr>
      <w:rPr>
        <w:rFonts w:hint="default" w:ascii="Courier New" w:hAnsi="Courier New"/>
      </w:rPr>
    </w:lvl>
    <w:lvl w:ilvl="1" w:tplc="04090003">
      <w:start w:val="1"/>
      <w:numFmt w:val="bullet"/>
      <w:lvlText w:val="o"/>
      <w:lvlJc w:val="left"/>
      <w:pPr>
        <w:ind w:left="2940" w:hanging="360"/>
      </w:pPr>
      <w:rPr>
        <w:rFonts w:hint="default" w:ascii="Courier New" w:hAnsi="Courier New"/>
      </w:rPr>
    </w:lvl>
    <w:lvl w:ilvl="2" w:tplc="04090005" w:tentative="1">
      <w:start w:val="1"/>
      <w:numFmt w:val="bullet"/>
      <w:lvlText w:val=""/>
      <w:lvlJc w:val="left"/>
      <w:pPr>
        <w:ind w:left="3660" w:hanging="360"/>
      </w:pPr>
      <w:rPr>
        <w:rFonts w:hint="default" w:ascii="Wingdings" w:hAnsi="Wingdings"/>
      </w:rPr>
    </w:lvl>
    <w:lvl w:ilvl="3" w:tplc="04090001" w:tentative="1">
      <w:start w:val="1"/>
      <w:numFmt w:val="bullet"/>
      <w:lvlText w:val=""/>
      <w:lvlJc w:val="left"/>
      <w:pPr>
        <w:ind w:left="4380" w:hanging="360"/>
      </w:pPr>
      <w:rPr>
        <w:rFonts w:hint="default" w:ascii="Symbol" w:hAnsi="Symbol"/>
      </w:rPr>
    </w:lvl>
    <w:lvl w:ilvl="4" w:tplc="04090003" w:tentative="1">
      <w:start w:val="1"/>
      <w:numFmt w:val="bullet"/>
      <w:lvlText w:val="o"/>
      <w:lvlJc w:val="left"/>
      <w:pPr>
        <w:ind w:left="5100" w:hanging="360"/>
      </w:pPr>
      <w:rPr>
        <w:rFonts w:hint="default" w:ascii="Courier New" w:hAnsi="Courier New"/>
      </w:rPr>
    </w:lvl>
    <w:lvl w:ilvl="5" w:tplc="04090005" w:tentative="1">
      <w:start w:val="1"/>
      <w:numFmt w:val="bullet"/>
      <w:lvlText w:val=""/>
      <w:lvlJc w:val="left"/>
      <w:pPr>
        <w:ind w:left="5820" w:hanging="360"/>
      </w:pPr>
      <w:rPr>
        <w:rFonts w:hint="default" w:ascii="Wingdings" w:hAnsi="Wingdings"/>
      </w:rPr>
    </w:lvl>
    <w:lvl w:ilvl="6" w:tplc="04090001" w:tentative="1">
      <w:start w:val="1"/>
      <w:numFmt w:val="bullet"/>
      <w:lvlText w:val=""/>
      <w:lvlJc w:val="left"/>
      <w:pPr>
        <w:ind w:left="6540" w:hanging="360"/>
      </w:pPr>
      <w:rPr>
        <w:rFonts w:hint="default" w:ascii="Symbol" w:hAnsi="Symbol"/>
      </w:rPr>
    </w:lvl>
    <w:lvl w:ilvl="7" w:tplc="04090003" w:tentative="1">
      <w:start w:val="1"/>
      <w:numFmt w:val="bullet"/>
      <w:lvlText w:val="o"/>
      <w:lvlJc w:val="left"/>
      <w:pPr>
        <w:ind w:left="7260" w:hanging="360"/>
      </w:pPr>
      <w:rPr>
        <w:rFonts w:hint="default" w:ascii="Courier New" w:hAnsi="Courier New"/>
      </w:rPr>
    </w:lvl>
    <w:lvl w:ilvl="8" w:tplc="04090005" w:tentative="1">
      <w:start w:val="1"/>
      <w:numFmt w:val="bullet"/>
      <w:lvlText w:val=""/>
      <w:lvlJc w:val="left"/>
      <w:pPr>
        <w:ind w:left="7980" w:hanging="360"/>
      </w:pPr>
      <w:rPr>
        <w:rFonts w:hint="default" w:ascii="Wingdings" w:hAnsi="Wingdings"/>
      </w:rPr>
    </w:lvl>
  </w:abstractNum>
  <w:abstractNum w:abstractNumId="3">
    <w:nsid w:val="25782347"/>
    <w:multiLevelType w:val="hybridMultilevel"/>
    <w:tmpl w:val="18863F42"/>
    <w:lvl w:ilvl="0" w:tplc="25EC2704">
      <w:start w:val="1"/>
      <w:numFmt w:val="bullet"/>
      <w:lvlText w:val="o"/>
      <w:lvlJc w:val="left"/>
      <w:pPr>
        <w:ind w:left="1656" w:hanging="216"/>
      </w:pPr>
      <w:rPr>
        <w:rFonts w:hint="default" w:ascii="Courier New" w:hAnsi="Courier New"/>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4">
    <w:nsid w:val="2B56404A"/>
    <w:multiLevelType w:val="multilevel"/>
    <w:tmpl w:val="B96858C4"/>
    <w:styleLink w:val="Style1"/>
    <w:lvl w:ilvl="0">
      <w:start w:val="1"/>
      <w:numFmt w:val="upperRoman"/>
      <w:lvlText w:val="%1."/>
      <w:lvlJc w:val="left"/>
      <w:pPr>
        <w:ind w:left="720" w:hanging="360"/>
      </w:pPr>
      <w:rPr>
        <w:rFonts w:ascii="Times New Roman" w:hAnsi="Times New Roman"/>
        <w:color w:val="auto"/>
        <w:sz w:val="36"/>
      </w:rPr>
    </w:lvl>
    <w:lvl w:ilvl="1">
      <w:start w:val="1"/>
      <w:numFmt w:val="upperLetter"/>
      <w:lvlText w:val="%2."/>
      <w:lvlJc w:val="left"/>
      <w:pPr>
        <w:ind w:left="1080" w:hanging="360"/>
      </w:pPr>
      <w:rPr>
        <w:rFonts w:ascii="Times New Roman" w:hAnsi="Times New Roman"/>
        <w:color w:val="auto"/>
        <w:sz w:val="36"/>
      </w:rPr>
    </w:lvl>
    <w:lvl w:ilvl="2">
      <w:start w:val="1"/>
      <w:numFmt w:val="decimal"/>
      <w:lvlText w:val="%3."/>
      <w:lvlJc w:val="right"/>
      <w:pPr>
        <w:ind w:left="1620" w:hanging="180"/>
      </w:pPr>
      <w:rPr>
        <w:rFonts w:ascii="Times New Roman" w:hAnsi="Times New Roman"/>
        <w:color w:val="auto"/>
        <w:sz w:val="36"/>
      </w:rPr>
    </w:lvl>
    <w:lvl w:ilvl="3">
      <w:start w:val="1"/>
      <w:numFmt w:val="lowerLetter"/>
      <w:lvlText w:val="%4."/>
      <w:lvlJc w:val="left"/>
      <w:pPr>
        <w:ind w:left="2520" w:hanging="360"/>
      </w:pPr>
      <w:rPr>
        <w:rFonts w:ascii="Times New Roman" w:hAnsi="Times New Roman"/>
        <w:color w:val="auto"/>
        <w:sz w:val="36"/>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30992A93"/>
    <w:multiLevelType w:val="hybridMultilevel"/>
    <w:tmpl w:val="FE5E1D1C"/>
    <w:lvl w:ilvl="0" w:tplc="B778EF98">
      <w:start w:val="1"/>
      <w:numFmt w:val="bullet"/>
      <w:lvlText w:val=""/>
      <w:lvlJc w:val="left"/>
      <w:pPr>
        <w:ind w:left="936" w:hanging="216"/>
      </w:pPr>
      <w:rPr>
        <w:rFonts w:hint="default" w:ascii="Symbol" w:hAnsi="Symbol"/>
      </w:rPr>
    </w:lvl>
    <w:lvl w:ilvl="1" w:tplc="04090003">
      <w:start w:val="1"/>
      <w:numFmt w:val="bullet"/>
      <w:lvlText w:val="o"/>
      <w:lvlJc w:val="left"/>
      <w:pPr>
        <w:ind w:left="2220" w:hanging="360"/>
      </w:pPr>
      <w:rPr>
        <w:rFonts w:hint="default" w:ascii="Courier New" w:hAnsi="Courier New"/>
      </w:rPr>
    </w:lvl>
    <w:lvl w:ilvl="2" w:tplc="04090005" w:tentative="1">
      <w:start w:val="1"/>
      <w:numFmt w:val="bullet"/>
      <w:lvlText w:val=""/>
      <w:lvlJc w:val="left"/>
      <w:pPr>
        <w:ind w:left="2940" w:hanging="360"/>
      </w:pPr>
      <w:rPr>
        <w:rFonts w:hint="default" w:ascii="Wingdings" w:hAnsi="Wingdings"/>
      </w:rPr>
    </w:lvl>
    <w:lvl w:ilvl="3" w:tplc="04090001" w:tentative="1">
      <w:start w:val="1"/>
      <w:numFmt w:val="bullet"/>
      <w:lvlText w:val=""/>
      <w:lvlJc w:val="left"/>
      <w:pPr>
        <w:ind w:left="3660" w:hanging="360"/>
      </w:pPr>
      <w:rPr>
        <w:rFonts w:hint="default" w:ascii="Symbol" w:hAnsi="Symbol"/>
      </w:rPr>
    </w:lvl>
    <w:lvl w:ilvl="4" w:tplc="04090003" w:tentative="1">
      <w:start w:val="1"/>
      <w:numFmt w:val="bullet"/>
      <w:lvlText w:val="o"/>
      <w:lvlJc w:val="left"/>
      <w:pPr>
        <w:ind w:left="4380" w:hanging="360"/>
      </w:pPr>
      <w:rPr>
        <w:rFonts w:hint="default" w:ascii="Courier New" w:hAnsi="Courier New"/>
      </w:rPr>
    </w:lvl>
    <w:lvl w:ilvl="5" w:tplc="04090005" w:tentative="1">
      <w:start w:val="1"/>
      <w:numFmt w:val="bullet"/>
      <w:lvlText w:val=""/>
      <w:lvlJc w:val="left"/>
      <w:pPr>
        <w:ind w:left="5100" w:hanging="360"/>
      </w:pPr>
      <w:rPr>
        <w:rFonts w:hint="default" w:ascii="Wingdings" w:hAnsi="Wingdings"/>
      </w:rPr>
    </w:lvl>
    <w:lvl w:ilvl="6" w:tplc="04090001" w:tentative="1">
      <w:start w:val="1"/>
      <w:numFmt w:val="bullet"/>
      <w:lvlText w:val=""/>
      <w:lvlJc w:val="left"/>
      <w:pPr>
        <w:ind w:left="5820" w:hanging="360"/>
      </w:pPr>
      <w:rPr>
        <w:rFonts w:hint="default" w:ascii="Symbol" w:hAnsi="Symbol"/>
      </w:rPr>
    </w:lvl>
    <w:lvl w:ilvl="7" w:tplc="04090003" w:tentative="1">
      <w:start w:val="1"/>
      <w:numFmt w:val="bullet"/>
      <w:lvlText w:val="o"/>
      <w:lvlJc w:val="left"/>
      <w:pPr>
        <w:ind w:left="6540" w:hanging="360"/>
      </w:pPr>
      <w:rPr>
        <w:rFonts w:hint="default" w:ascii="Courier New" w:hAnsi="Courier New"/>
      </w:rPr>
    </w:lvl>
    <w:lvl w:ilvl="8" w:tplc="04090005" w:tentative="1">
      <w:start w:val="1"/>
      <w:numFmt w:val="bullet"/>
      <w:lvlText w:val=""/>
      <w:lvlJc w:val="left"/>
      <w:pPr>
        <w:ind w:left="7260" w:hanging="360"/>
      </w:pPr>
      <w:rPr>
        <w:rFonts w:hint="default" w:ascii="Wingdings" w:hAnsi="Wingdings"/>
      </w:rPr>
    </w:lvl>
  </w:abstractNum>
  <w:abstractNum w:abstractNumId="6">
    <w:nsid w:val="507E3E42"/>
    <w:multiLevelType w:val="hybridMultilevel"/>
    <w:tmpl w:val="6842472A"/>
    <w:lvl w:ilvl="0" w:tplc="9BEEA60A">
      <w:start w:val="1"/>
      <w:numFmt w:val="bullet"/>
      <w:lvlText w:val=""/>
      <w:lvlJc w:val="left"/>
      <w:pPr>
        <w:tabs>
          <w:tab w:val="num" w:pos="720"/>
        </w:tabs>
        <w:ind w:left="720" w:hanging="360"/>
      </w:pPr>
      <w:rPr>
        <w:rFonts w:hint="default" w:ascii="Wingdings 2" w:hAnsi="Wingdings 2"/>
      </w:rPr>
    </w:lvl>
    <w:lvl w:ilvl="1" w:tplc="5EAA2088" w:tentative="1">
      <w:start w:val="1"/>
      <w:numFmt w:val="bullet"/>
      <w:lvlText w:val=""/>
      <w:lvlJc w:val="left"/>
      <w:pPr>
        <w:tabs>
          <w:tab w:val="num" w:pos="1440"/>
        </w:tabs>
        <w:ind w:left="1440" w:hanging="360"/>
      </w:pPr>
      <w:rPr>
        <w:rFonts w:hint="default" w:ascii="Wingdings 2" w:hAnsi="Wingdings 2"/>
      </w:rPr>
    </w:lvl>
    <w:lvl w:ilvl="2" w:tplc="50541F12" w:tentative="1">
      <w:start w:val="1"/>
      <w:numFmt w:val="bullet"/>
      <w:lvlText w:val=""/>
      <w:lvlJc w:val="left"/>
      <w:pPr>
        <w:tabs>
          <w:tab w:val="num" w:pos="2160"/>
        </w:tabs>
        <w:ind w:left="2160" w:hanging="360"/>
      </w:pPr>
      <w:rPr>
        <w:rFonts w:hint="default" w:ascii="Wingdings 2" w:hAnsi="Wingdings 2"/>
      </w:rPr>
    </w:lvl>
    <w:lvl w:ilvl="3" w:tplc="5C0814EC" w:tentative="1">
      <w:start w:val="1"/>
      <w:numFmt w:val="bullet"/>
      <w:lvlText w:val=""/>
      <w:lvlJc w:val="left"/>
      <w:pPr>
        <w:tabs>
          <w:tab w:val="num" w:pos="2880"/>
        </w:tabs>
        <w:ind w:left="2880" w:hanging="360"/>
      </w:pPr>
      <w:rPr>
        <w:rFonts w:hint="default" w:ascii="Wingdings 2" w:hAnsi="Wingdings 2"/>
      </w:rPr>
    </w:lvl>
    <w:lvl w:ilvl="4" w:tplc="E0468142" w:tentative="1">
      <w:start w:val="1"/>
      <w:numFmt w:val="bullet"/>
      <w:lvlText w:val=""/>
      <w:lvlJc w:val="left"/>
      <w:pPr>
        <w:tabs>
          <w:tab w:val="num" w:pos="3600"/>
        </w:tabs>
        <w:ind w:left="3600" w:hanging="360"/>
      </w:pPr>
      <w:rPr>
        <w:rFonts w:hint="default" w:ascii="Wingdings 2" w:hAnsi="Wingdings 2"/>
      </w:rPr>
    </w:lvl>
    <w:lvl w:ilvl="5" w:tplc="22C64796" w:tentative="1">
      <w:start w:val="1"/>
      <w:numFmt w:val="bullet"/>
      <w:lvlText w:val=""/>
      <w:lvlJc w:val="left"/>
      <w:pPr>
        <w:tabs>
          <w:tab w:val="num" w:pos="4320"/>
        </w:tabs>
        <w:ind w:left="4320" w:hanging="360"/>
      </w:pPr>
      <w:rPr>
        <w:rFonts w:hint="default" w:ascii="Wingdings 2" w:hAnsi="Wingdings 2"/>
      </w:rPr>
    </w:lvl>
    <w:lvl w:ilvl="6" w:tplc="D0D4CA46" w:tentative="1">
      <w:start w:val="1"/>
      <w:numFmt w:val="bullet"/>
      <w:lvlText w:val=""/>
      <w:lvlJc w:val="left"/>
      <w:pPr>
        <w:tabs>
          <w:tab w:val="num" w:pos="5040"/>
        </w:tabs>
        <w:ind w:left="5040" w:hanging="360"/>
      </w:pPr>
      <w:rPr>
        <w:rFonts w:hint="default" w:ascii="Wingdings 2" w:hAnsi="Wingdings 2"/>
      </w:rPr>
    </w:lvl>
    <w:lvl w:ilvl="7" w:tplc="8EFCBA92" w:tentative="1">
      <w:start w:val="1"/>
      <w:numFmt w:val="bullet"/>
      <w:lvlText w:val=""/>
      <w:lvlJc w:val="left"/>
      <w:pPr>
        <w:tabs>
          <w:tab w:val="num" w:pos="5760"/>
        </w:tabs>
        <w:ind w:left="5760" w:hanging="360"/>
      </w:pPr>
      <w:rPr>
        <w:rFonts w:hint="default" w:ascii="Wingdings 2" w:hAnsi="Wingdings 2"/>
      </w:rPr>
    </w:lvl>
    <w:lvl w:ilvl="8" w:tplc="FB883AD0" w:tentative="1">
      <w:start w:val="1"/>
      <w:numFmt w:val="bullet"/>
      <w:lvlText w:val=""/>
      <w:lvlJc w:val="left"/>
      <w:pPr>
        <w:tabs>
          <w:tab w:val="num" w:pos="6480"/>
        </w:tabs>
        <w:ind w:left="6480" w:hanging="360"/>
      </w:pPr>
      <w:rPr>
        <w:rFonts w:hint="default" w:ascii="Wingdings 2" w:hAnsi="Wingdings 2"/>
      </w:rPr>
    </w:lvl>
  </w:abstractNum>
  <w:abstractNum w:abstractNumId="7">
    <w:nsid w:val="60032514"/>
    <w:multiLevelType w:val="hybridMultilevel"/>
    <w:tmpl w:val="3F88A44A"/>
    <w:lvl w:ilvl="0" w:tplc="2AD209A0">
      <w:start w:val="1"/>
      <w:numFmt w:val="bullet"/>
      <w:lvlText w:val=""/>
      <w:lvlJc w:val="left"/>
      <w:pPr>
        <w:tabs>
          <w:tab w:val="num" w:pos="720"/>
        </w:tabs>
        <w:ind w:left="720" w:hanging="360"/>
      </w:pPr>
      <w:rPr>
        <w:rFonts w:hint="default" w:ascii="Wingdings 2" w:hAnsi="Wingdings 2"/>
      </w:rPr>
    </w:lvl>
    <w:lvl w:ilvl="1" w:tplc="8B5A76DA" w:tentative="1">
      <w:start w:val="1"/>
      <w:numFmt w:val="bullet"/>
      <w:lvlText w:val=""/>
      <w:lvlJc w:val="left"/>
      <w:pPr>
        <w:tabs>
          <w:tab w:val="num" w:pos="1440"/>
        </w:tabs>
        <w:ind w:left="1440" w:hanging="360"/>
      </w:pPr>
      <w:rPr>
        <w:rFonts w:hint="default" w:ascii="Wingdings 2" w:hAnsi="Wingdings 2"/>
      </w:rPr>
    </w:lvl>
    <w:lvl w:ilvl="2" w:tplc="2BE67A78" w:tentative="1">
      <w:start w:val="1"/>
      <w:numFmt w:val="bullet"/>
      <w:lvlText w:val=""/>
      <w:lvlJc w:val="left"/>
      <w:pPr>
        <w:tabs>
          <w:tab w:val="num" w:pos="2160"/>
        </w:tabs>
        <w:ind w:left="2160" w:hanging="360"/>
      </w:pPr>
      <w:rPr>
        <w:rFonts w:hint="default" w:ascii="Wingdings 2" w:hAnsi="Wingdings 2"/>
      </w:rPr>
    </w:lvl>
    <w:lvl w:ilvl="3" w:tplc="B546E870" w:tentative="1">
      <w:start w:val="1"/>
      <w:numFmt w:val="bullet"/>
      <w:lvlText w:val=""/>
      <w:lvlJc w:val="left"/>
      <w:pPr>
        <w:tabs>
          <w:tab w:val="num" w:pos="2880"/>
        </w:tabs>
        <w:ind w:left="2880" w:hanging="360"/>
      </w:pPr>
      <w:rPr>
        <w:rFonts w:hint="default" w:ascii="Wingdings 2" w:hAnsi="Wingdings 2"/>
      </w:rPr>
    </w:lvl>
    <w:lvl w:ilvl="4" w:tplc="CA48EB72" w:tentative="1">
      <w:start w:val="1"/>
      <w:numFmt w:val="bullet"/>
      <w:lvlText w:val=""/>
      <w:lvlJc w:val="left"/>
      <w:pPr>
        <w:tabs>
          <w:tab w:val="num" w:pos="3600"/>
        </w:tabs>
        <w:ind w:left="3600" w:hanging="360"/>
      </w:pPr>
      <w:rPr>
        <w:rFonts w:hint="default" w:ascii="Wingdings 2" w:hAnsi="Wingdings 2"/>
      </w:rPr>
    </w:lvl>
    <w:lvl w:ilvl="5" w:tplc="F170EEB8" w:tentative="1">
      <w:start w:val="1"/>
      <w:numFmt w:val="bullet"/>
      <w:lvlText w:val=""/>
      <w:lvlJc w:val="left"/>
      <w:pPr>
        <w:tabs>
          <w:tab w:val="num" w:pos="4320"/>
        </w:tabs>
        <w:ind w:left="4320" w:hanging="360"/>
      </w:pPr>
      <w:rPr>
        <w:rFonts w:hint="default" w:ascii="Wingdings 2" w:hAnsi="Wingdings 2"/>
      </w:rPr>
    </w:lvl>
    <w:lvl w:ilvl="6" w:tplc="993AB9CE" w:tentative="1">
      <w:start w:val="1"/>
      <w:numFmt w:val="bullet"/>
      <w:lvlText w:val=""/>
      <w:lvlJc w:val="left"/>
      <w:pPr>
        <w:tabs>
          <w:tab w:val="num" w:pos="5040"/>
        </w:tabs>
        <w:ind w:left="5040" w:hanging="360"/>
      </w:pPr>
      <w:rPr>
        <w:rFonts w:hint="default" w:ascii="Wingdings 2" w:hAnsi="Wingdings 2"/>
      </w:rPr>
    </w:lvl>
    <w:lvl w:ilvl="7" w:tplc="C694995C" w:tentative="1">
      <w:start w:val="1"/>
      <w:numFmt w:val="bullet"/>
      <w:lvlText w:val=""/>
      <w:lvlJc w:val="left"/>
      <w:pPr>
        <w:tabs>
          <w:tab w:val="num" w:pos="5760"/>
        </w:tabs>
        <w:ind w:left="5760" w:hanging="360"/>
      </w:pPr>
      <w:rPr>
        <w:rFonts w:hint="default" w:ascii="Wingdings 2" w:hAnsi="Wingdings 2"/>
      </w:rPr>
    </w:lvl>
    <w:lvl w:ilvl="8" w:tplc="C292F08E" w:tentative="1">
      <w:start w:val="1"/>
      <w:numFmt w:val="bullet"/>
      <w:lvlText w:val=""/>
      <w:lvlJc w:val="left"/>
      <w:pPr>
        <w:tabs>
          <w:tab w:val="num" w:pos="6480"/>
        </w:tabs>
        <w:ind w:left="6480" w:hanging="360"/>
      </w:pPr>
      <w:rPr>
        <w:rFonts w:hint="default" w:ascii="Wingdings 2" w:hAnsi="Wingdings 2"/>
      </w:rPr>
    </w:lvl>
  </w:abstractNum>
  <w:abstractNum w:abstractNumId="8">
    <w:nsid w:val="65F817A3"/>
    <w:multiLevelType w:val="hybridMultilevel"/>
    <w:tmpl w:val="7A48955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B805C72"/>
    <w:multiLevelType w:val="hybridMultilevel"/>
    <w:tmpl w:val="72BAD352"/>
    <w:lvl w:ilvl="0" w:tplc="B778EF98">
      <w:start w:val="1"/>
      <w:numFmt w:val="bullet"/>
      <w:lvlText w:val=""/>
      <w:lvlJc w:val="left"/>
      <w:pPr>
        <w:ind w:left="936" w:hanging="216"/>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num w:numId="1">
    <w:abstractNumId w:val="0"/>
  </w:num>
  <w:num w:numId="2">
    <w:abstractNumId w:val="4"/>
  </w:num>
  <w:num w:numId="3">
    <w:abstractNumId w:val="1"/>
  </w:num>
  <w:num w:numId="4">
    <w:abstractNumId w:val="0"/>
  </w:num>
  <w:num w:numId="5">
    <w:abstractNumId w:val="5"/>
  </w:num>
  <w:num w:numId="6">
    <w:abstractNumId w:val="3"/>
  </w:num>
  <w:num w:numId="7">
    <w:abstractNumId w:val="9"/>
  </w:num>
  <w:num w:numId="8">
    <w:abstractNumId w:val="2"/>
  </w:num>
  <w:num w:numId="9">
    <w:abstractNumId w:val="8"/>
  </w:num>
  <w:num w:numId="10">
    <w:abstractNumId w:val="7"/>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04C5"/>
    <w:rsid w:val="000863E4"/>
    <w:rsid w:val="00210B29"/>
    <w:rsid w:val="0026165C"/>
    <w:rsid w:val="002708E2"/>
    <w:rsid w:val="002731F2"/>
    <w:rsid w:val="002E5677"/>
    <w:rsid w:val="003625F9"/>
    <w:rsid w:val="003652AC"/>
    <w:rsid w:val="00403DB4"/>
    <w:rsid w:val="00424686"/>
    <w:rsid w:val="005104C5"/>
    <w:rsid w:val="0057037C"/>
    <w:rsid w:val="00663A23"/>
    <w:rsid w:val="0068432A"/>
    <w:rsid w:val="006F4A7C"/>
    <w:rsid w:val="00BC11F9"/>
    <w:rsid w:val="00E1522E"/>
    <w:rsid w:val="00FF1D6D"/>
    <w:rsid w:val="1CF6F5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053C55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hAnsi="Times New Roman" w:eastAsiaTheme="minorEastAsia" w:cstheme="minorBidi"/>
        <w:sz w:val="24"/>
        <w:szCs w:val="24"/>
        <w:lang w:val="en-US" w:eastAsia="en-US" w:bidi="ar-SA"/>
      </w:rPr>
    </w:rPrDefault>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5104C5"/>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numbering" w:styleId="Homily" w:customStyle="1">
    <w:name w:val="Homily"/>
    <w:uiPriority w:val="99"/>
    <w:rsid w:val="002731F2"/>
    <w:pPr>
      <w:numPr>
        <w:numId w:val="1"/>
      </w:numPr>
    </w:pPr>
  </w:style>
  <w:style w:type="numbering" w:styleId="Style1" w:customStyle="1">
    <w:name w:val="Style1"/>
    <w:rsid w:val="000863E4"/>
    <w:pPr>
      <w:numPr>
        <w:numId w:val="2"/>
      </w:numPr>
    </w:pPr>
  </w:style>
  <w:style w:type="paragraph" w:styleId="ListParagraph">
    <w:name w:val="List Paragraph"/>
    <w:basedOn w:val="Normal"/>
    <w:uiPriority w:val="34"/>
    <w:qFormat/>
    <w:rsid w:val="005104C5"/>
    <w:pPr>
      <w:ind w:left="720"/>
      <w:contextualSpacing/>
    </w:pPr>
  </w:style>
  <w:style w:type="paragraph" w:styleId="BalloonText">
    <w:name w:val="Balloon Text"/>
    <w:basedOn w:val="Normal"/>
    <w:link w:val="BalloonTextChar"/>
    <w:uiPriority w:val="99"/>
    <w:semiHidden/>
    <w:unhideWhenUsed/>
    <w:rsid w:val="005104C5"/>
    <w:rPr>
      <w:rFonts w:ascii="Lucida Grande" w:hAnsi="Lucida Grande" w:cs="Lucida Grande"/>
      <w:sz w:val="18"/>
      <w:szCs w:val="18"/>
    </w:rPr>
  </w:style>
  <w:style w:type="character" w:styleId="BalloonTextChar" w:customStyle="1">
    <w:name w:val="Balloon Text Char"/>
    <w:basedOn w:val="DefaultParagraphFont"/>
    <w:link w:val="BalloonText"/>
    <w:uiPriority w:val="99"/>
    <w:semiHidden/>
    <w:rsid w:val="005104C5"/>
    <w:rPr>
      <w:rFonts w:ascii="Lucida Grande" w:hAnsi="Lucida Grande" w:cs="Lucida Grande"/>
      <w:sz w:val="18"/>
      <w:szCs w:val="18"/>
    </w:rPr>
  </w:style>
  <w:style w:type="character" w:styleId="Hyperlink">
    <w:name w:val="Hyperlink"/>
    <w:basedOn w:val="DefaultParagraphFont"/>
    <w:uiPriority w:val="99"/>
    <w:unhideWhenUsed/>
    <w:rsid w:val="0026165C"/>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04C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Homily">
    <w:name w:val="Homily"/>
    <w:uiPriority w:val="99"/>
    <w:rsid w:val="002731F2"/>
    <w:pPr>
      <w:numPr>
        <w:numId w:val="1"/>
      </w:numPr>
    </w:pPr>
  </w:style>
  <w:style w:type="numbering" w:customStyle="1" w:styleId="Style1">
    <w:name w:val="Style1"/>
    <w:rsid w:val="000863E4"/>
    <w:pPr>
      <w:numPr>
        <w:numId w:val="2"/>
      </w:numPr>
    </w:pPr>
  </w:style>
  <w:style w:type="paragraph" w:styleId="ListParagraph">
    <w:name w:val="List Paragraph"/>
    <w:basedOn w:val="Normal"/>
    <w:uiPriority w:val="34"/>
    <w:qFormat/>
    <w:rsid w:val="005104C5"/>
    <w:pPr>
      <w:ind w:left="720"/>
      <w:contextualSpacing/>
    </w:pPr>
  </w:style>
  <w:style w:type="paragraph" w:styleId="BalloonText">
    <w:name w:val="Balloon Text"/>
    <w:basedOn w:val="Normal"/>
    <w:link w:val="BalloonTextChar"/>
    <w:uiPriority w:val="99"/>
    <w:semiHidden/>
    <w:unhideWhenUsed/>
    <w:rsid w:val="005104C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104C5"/>
    <w:rPr>
      <w:rFonts w:ascii="Lucida Grande" w:hAnsi="Lucida Grande" w:cs="Lucida Grande"/>
      <w:sz w:val="18"/>
      <w:szCs w:val="18"/>
    </w:rPr>
  </w:style>
  <w:style w:type="character" w:styleId="Hyperlink">
    <w:name w:val="Hyperlink"/>
    <w:basedOn w:val="DefaultParagraphFont"/>
    <w:uiPriority w:val="99"/>
    <w:unhideWhenUsed/>
    <w:rsid w:val="0026165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3892283">
      <w:bodyDiv w:val="1"/>
      <w:marLeft w:val="0"/>
      <w:marRight w:val="0"/>
      <w:marTop w:val="0"/>
      <w:marBottom w:val="0"/>
      <w:divBdr>
        <w:top w:val="none" w:sz="0" w:space="0" w:color="auto"/>
        <w:left w:val="none" w:sz="0" w:space="0" w:color="auto"/>
        <w:bottom w:val="none" w:sz="0" w:space="0" w:color="auto"/>
        <w:right w:val="none" w:sz="0" w:space="0" w:color="auto"/>
      </w:divBdr>
      <w:divsChild>
        <w:div w:id="2085759588">
          <w:marLeft w:val="864"/>
          <w:marRight w:val="0"/>
          <w:marTop w:val="67"/>
          <w:marBottom w:val="0"/>
          <w:divBdr>
            <w:top w:val="none" w:sz="0" w:space="0" w:color="auto"/>
            <w:left w:val="none" w:sz="0" w:space="0" w:color="auto"/>
            <w:bottom w:val="none" w:sz="0" w:space="0" w:color="auto"/>
            <w:right w:val="none" w:sz="0" w:space="0" w:color="auto"/>
          </w:divBdr>
        </w:div>
      </w:divsChild>
    </w:div>
    <w:div w:id="1514298692">
      <w:bodyDiv w:val="1"/>
      <w:marLeft w:val="0"/>
      <w:marRight w:val="0"/>
      <w:marTop w:val="0"/>
      <w:marBottom w:val="0"/>
      <w:divBdr>
        <w:top w:val="none" w:sz="0" w:space="0" w:color="auto"/>
        <w:left w:val="none" w:sz="0" w:space="0" w:color="auto"/>
        <w:bottom w:val="none" w:sz="0" w:space="0" w:color="auto"/>
        <w:right w:val="none" w:sz="0" w:space="0" w:color="auto"/>
      </w:divBdr>
      <w:divsChild>
        <w:div w:id="744643880">
          <w:marLeft w:val="864"/>
          <w:marRight w:val="0"/>
          <w:marTop w:val="96"/>
          <w:marBottom w:val="0"/>
          <w:divBdr>
            <w:top w:val="none" w:sz="0" w:space="0" w:color="auto"/>
            <w:left w:val="none" w:sz="0" w:space="0" w:color="auto"/>
            <w:bottom w:val="none" w:sz="0" w:space="0" w:color="auto"/>
            <w:right w:val="none" w:sz="0" w:space="0" w:color="auto"/>
          </w:divBdr>
        </w:div>
      </w:divsChild>
    </w:div>
    <w:div w:id="1648701762">
      <w:bodyDiv w:val="1"/>
      <w:marLeft w:val="0"/>
      <w:marRight w:val="0"/>
      <w:marTop w:val="0"/>
      <w:marBottom w:val="0"/>
      <w:divBdr>
        <w:top w:val="none" w:sz="0" w:space="0" w:color="auto"/>
        <w:left w:val="none" w:sz="0" w:space="0" w:color="auto"/>
        <w:bottom w:val="none" w:sz="0" w:space="0" w:color="auto"/>
        <w:right w:val="none" w:sz="0" w:space="0" w:color="auto"/>
      </w:divBdr>
      <w:divsChild>
        <w:div w:id="1553081629">
          <w:marLeft w:val="864"/>
          <w:marRight w:val="0"/>
          <w:marTop w:val="96"/>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&#65279;<?xml version="1.0" encoding="utf-8"?><Relationships xmlns="http://schemas.openxmlformats.org/package/2006/relationships"><Relationship Type="http://schemas.microsoft.com/office/2007/relationships/stylesWithEffects" Target="stylesWithEffects.xml" Id="rId3" /><Relationship Type="http://schemas.openxmlformats.org/officeDocument/2006/relationships/settings" Target="settings.xml" Id="rId4" /><Relationship Type="http://schemas.openxmlformats.org/officeDocument/2006/relationships/webSettings" Target="webSettings.xml" Id="rId5" /><Relationship Type="http://schemas.openxmlformats.org/officeDocument/2006/relationships/image" Target="media/image1.png" Id="rId6" /><Relationship Type="http://schemas.openxmlformats.org/officeDocument/2006/relationships/hyperlink" Target="http://safeshare.tv/w/QNqmZtBhwb" TargetMode="External" Id="rId7" /><Relationship Type="http://schemas.openxmlformats.org/officeDocument/2006/relationships/hyperlink" Target="http://safeshare.tv/w/QNqmZtBhwb" TargetMode="External" Id="rId8" /><Relationship Type="http://schemas.openxmlformats.org/officeDocument/2006/relationships/fontTable" Target="fontTable.xml" Id="rId9" /><Relationship Type="http://schemas.openxmlformats.org/officeDocument/2006/relationships/theme" Target="theme/theme1.xml" Id="rId10" /><Relationship Type="http://schemas.openxmlformats.org/officeDocument/2006/relationships/numbering" Target="numbering.xml" Id="rId1" /><Relationship Type="http://schemas.openxmlformats.org/officeDocument/2006/relationships/styles" Target="styles.xml" Id="rId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Office Word</ap:Application>
  <ap:DocSecurity>0</ap:DocSecurity>
  <ap:ScaleCrop>false</ap:ScaleCrop>
  <ap:Company>CDOL</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Andrew Heaslip</dc:creator>
  <lastModifiedBy>Lincoln Religious Education</lastModifiedBy>
  <revision>11</revision>
  <dcterms:created xsi:type="dcterms:W3CDTF">2014-09-05T19:12:00.0000000Z</dcterms:created>
  <dcterms:modified xsi:type="dcterms:W3CDTF">2015-09-17T01:45:56.6178393Z</dcterms:modified>
</coreProperties>
</file>