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43" w:rsidRPr="001E6743" w:rsidRDefault="009951FC" w:rsidP="00F762EF">
      <w:pPr>
        <w:spacing w:after="330" w:line="240" w:lineRule="auto"/>
        <w:jc w:val="both"/>
        <w:rPr>
          <w:rFonts w:eastAsia="Times New Roman" w:cstheme="minorHAnsi"/>
          <w:sz w:val="24"/>
          <w:szCs w:val="24"/>
        </w:rPr>
      </w:pPr>
      <w:bookmarkStart w:id="0" w:name="_GoBack"/>
      <w:bookmarkEnd w:id="0"/>
      <w:r w:rsidRPr="009951FC">
        <w:rPr>
          <w:rFonts w:eastAsia="Times New Roman" w:cstheme="minorHAnsi"/>
          <w:b/>
          <w:sz w:val="24"/>
          <w:szCs w:val="24"/>
        </w:rPr>
        <w:t>Church of the Redeemer, Mechanicsville, VA</w:t>
      </w:r>
      <w:r>
        <w:rPr>
          <w:rFonts w:eastAsia="Times New Roman" w:cstheme="minorHAnsi"/>
          <w:sz w:val="24"/>
          <w:szCs w:val="24"/>
        </w:rPr>
        <w:t xml:space="preserve"> is seeking a Minister of Evangelization and Communication.  This is a full-time, exempt position. This person will be </w:t>
      </w:r>
      <w:r w:rsidR="001E6743" w:rsidRPr="001E6743">
        <w:rPr>
          <w:rFonts w:eastAsia="Times New Roman" w:cstheme="minorHAnsi"/>
          <w:sz w:val="24"/>
          <w:szCs w:val="24"/>
        </w:rPr>
        <w:t>responsible for ensuring that The Church of the Redeemer is living out its mission of proclaiming the Good News of Jesus Christ. The Minister is tasked with using both traditional and modern means to invite others to discover the life-saving beauty and richness of the Catholic faith. This work includes collaboration with clergy and staff members of Redeemer to reach out to the marginalized or distant people in our community to bring them closer to the heart of the church. The Minister would form and equip our parishioners to be evangelizers in their homes and communities.</w:t>
      </w:r>
      <w:r w:rsidR="00F762EF" w:rsidRPr="00F762EF">
        <w:rPr>
          <w:rFonts w:eastAsia="Times New Roman" w:cstheme="minorHAnsi"/>
          <w:sz w:val="24"/>
          <w:szCs w:val="24"/>
        </w:rPr>
        <w:t xml:space="preserve"> </w:t>
      </w:r>
    </w:p>
    <w:p w:rsidR="001E6743" w:rsidRPr="001E6743" w:rsidRDefault="001E6743" w:rsidP="001E6743">
      <w:pPr>
        <w:spacing w:after="330" w:line="240" w:lineRule="auto"/>
        <w:rPr>
          <w:rFonts w:eastAsia="Times New Roman" w:cstheme="minorHAnsi"/>
          <w:sz w:val="24"/>
          <w:szCs w:val="24"/>
        </w:rPr>
      </w:pPr>
      <w:r w:rsidRPr="001E6743">
        <w:rPr>
          <w:rFonts w:eastAsia="Times New Roman" w:cstheme="minorHAnsi"/>
          <w:sz w:val="24"/>
          <w:szCs w:val="24"/>
        </w:rPr>
        <w:t>The Minister of Evangelization and Communication also handles developing and implementing a plan for communicating faith and sharing information to the community. The function includes learning the current technology, implementing it to its fullest capacity and recommending tools to advance Redeemer’s mission of evangelization.</w:t>
      </w:r>
      <w:r w:rsidR="00F762EF" w:rsidRPr="00F762EF">
        <w:rPr>
          <w:rFonts w:eastAsia="Times New Roman" w:cstheme="minorHAnsi"/>
          <w:sz w:val="24"/>
          <w:szCs w:val="24"/>
        </w:rPr>
        <w:t xml:space="preserve"> This</w:t>
      </w:r>
      <w:r w:rsidR="00F762EF">
        <w:rPr>
          <w:rFonts w:eastAsia="Times New Roman" w:cstheme="minorHAnsi"/>
          <w:sz w:val="24"/>
          <w:szCs w:val="24"/>
        </w:rPr>
        <w:t xml:space="preserve"> is</w:t>
      </w:r>
      <w:r w:rsidR="00F762EF" w:rsidRPr="00F762EF">
        <w:rPr>
          <w:rFonts w:eastAsia="Times New Roman" w:cstheme="minorHAnsi"/>
          <w:sz w:val="24"/>
          <w:szCs w:val="24"/>
        </w:rPr>
        <w:t xml:space="preserve"> a full-time, exempt position.</w:t>
      </w:r>
    </w:p>
    <w:p w:rsidR="00F762EF" w:rsidRPr="00F762EF" w:rsidRDefault="001E6743" w:rsidP="00F762EF">
      <w:pPr>
        <w:spacing w:after="330" w:line="240" w:lineRule="auto"/>
        <w:rPr>
          <w:rFonts w:eastAsia="Times New Roman" w:cstheme="minorHAnsi"/>
          <w:sz w:val="24"/>
          <w:szCs w:val="24"/>
        </w:rPr>
      </w:pPr>
      <w:r w:rsidRPr="001E6743">
        <w:rPr>
          <w:rFonts w:eastAsia="Times New Roman" w:cstheme="minorHAnsi"/>
          <w:sz w:val="24"/>
          <w:szCs w:val="24"/>
        </w:rPr>
        <w:t>Knowledge, Skills &amp; Abilities:</w:t>
      </w:r>
    </w:p>
    <w:p w:rsidR="00F762EF" w:rsidRDefault="001E6743" w:rsidP="001E6743">
      <w:pPr>
        <w:pStyle w:val="ListParagraph"/>
        <w:numPr>
          <w:ilvl w:val="0"/>
          <w:numId w:val="1"/>
        </w:numPr>
        <w:spacing w:after="0" w:line="240" w:lineRule="auto"/>
        <w:ind w:left="675"/>
        <w:rPr>
          <w:rFonts w:eastAsia="Times New Roman" w:cstheme="minorHAnsi"/>
          <w:sz w:val="24"/>
          <w:szCs w:val="24"/>
        </w:rPr>
      </w:pPr>
      <w:r w:rsidRPr="00F762EF">
        <w:rPr>
          <w:rFonts w:eastAsia="Times New Roman" w:cstheme="minorHAnsi"/>
          <w:sz w:val="24"/>
          <w:szCs w:val="24"/>
        </w:rPr>
        <w:t>Must be a passionate disciple of Christ who is a fully initiated Catholic; must live in accord with Catholic teaching and be prepared and willing to support the Catholic faith.</w:t>
      </w:r>
    </w:p>
    <w:p w:rsidR="001E6743" w:rsidRPr="001E6743" w:rsidRDefault="001E6743" w:rsidP="001E6743">
      <w:pPr>
        <w:pStyle w:val="ListParagraph"/>
        <w:numPr>
          <w:ilvl w:val="0"/>
          <w:numId w:val="1"/>
        </w:numPr>
        <w:spacing w:after="0" w:line="240" w:lineRule="auto"/>
        <w:ind w:left="675"/>
        <w:rPr>
          <w:rFonts w:eastAsia="Times New Roman" w:cstheme="minorHAnsi"/>
          <w:sz w:val="24"/>
          <w:szCs w:val="24"/>
        </w:rPr>
      </w:pPr>
      <w:r w:rsidRPr="001E6743">
        <w:rPr>
          <w:rFonts w:eastAsia="Times New Roman" w:cstheme="minorHAnsi"/>
          <w:sz w:val="24"/>
          <w:szCs w:val="24"/>
        </w:rPr>
        <w:t>Must be willing to learn new technologies and already possess competency in technology tools such as:</w:t>
      </w:r>
    </w:p>
    <w:p w:rsidR="001E6743" w:rsidRPr="001E6743" w:rsidRDefault="001E6743" w:rsidP="001E6743">
      <w:pPr>
        <w:numPr>
          <w:ilvl w:val="1"/>
          <w:numId w:val="1"/>
        </w:numPr>
        <w:spacing w:after="0" w:line="240" w:lineRule="auto"/>
        <w:ind w:left="1350"/>
        <w:rPr>
          <w:rFonts w:eastAsia="Times New Roman" w:cstheme="minorHAnsi"/>
          <w:sz w:val="24"/>
          <w:szCs w:val="24"/>
        </w:rPr>
      </w:pPr>
      <w:r w:rsidRPr="001E6743">
        <w:rPr>
          <w:rFonts w:eastAsia="Times New Roman" w:cstheme="minorHAnsi"/>
          <w:sz w:val="24"/>
          <w:szCs w:val="24"/>
        </w:rPr>
        <w:t>Social media</w:t>
      </w:r>
    </w:p>
    <w:p w:rsidR="001E6743" w:rsidRPr="001E6743" w:rsidRDefault="001E6743" w:rsidP="001E6743">
      <w:pPr>
        <w:numPr>
          <w:ilvl w:val="1"/>
          <w:numId w:val="1"/>
        </w:numPr>
        <w:spacing w:after="0" w:line="240" w:lineRule="auto"/>
        <w:ind w:left="1350"/>
        <w:rPr>
          <w:rFonts w:eastAsia="Times New Roman" w:cstheme="minorHAnsi"/>
          <w:sz w:val="24"/>
          <w:szCs w:val="24"/>
        </w:rPr>
      </w:pPr>
      <w:r w:rsidRPr="001E6743">
        <w:rPr>
          <w:rFonts w:eastAsia="Times New Roman" w:cstheme="minorHAnsi"/>
          <w:sz w:val="24"/>
          <w:szCs w:val="24"/>
        </w:rPr>
        <w:t>Digital communication applications (e.g., Flocknote)</w:t>
      </w:r>
    </w:p>
    <w:p w:rsidR="001E6743" w:rsidRPr="001E6743" w:rsidRDefault="001E6743" w:rsidP="001E6743">
      <w:pPr>
        <w:numPr>
          <w:ilvl w:val="1"/>
          <w:numId w:val="1"/>
        </w:numPr>
        <w:spacing w:after="0" w:line="240" w:lineRule="auto"/>
        <w:ind w:left="1350"/>
        <w:rPr>
          <w:rFonts w:eastAsia="Times New Roman" w:cstheme="minorHAnsi"/>
          <w:sz w:val="24"/>
          <w:szCs w:val="24"/>
        </w:rPr>
      </w:pPr>
      <w:r w:rsidRPr="001E6743">
        <w:rPr>
          <w:rFonts w:eastAsia="Times New Roman" w:cstheme="minorHAnsi"/>
          <w:sz w:val="24"/>
          <w:szCs w:val="24"/>
        </w:rPr>
        <w:t>Photo, video, and audio production and editing (e.g., iMovie, Adobe Premiere Pro)</w:t>
      </w:r>
    </w:p>
    <w:p w:rsidR="001E6743" w:rsidRPr="001E6743" w:rsidRDefault="001E6743" w:rsidP="001E6743">
      <w:pPr>
        <w:numPr>
          <w:ilvl w:val="1"/>
          <w:numId w:val="1"/>
        </w:numPr>
        <w:spacing w:after="0" w:line="240" w:lineRule="auto"/>
        <w:ind w:left="1350"/>
        <w:rPr>
          <w:rFonts w:eastAsia="Times New Roman" w:cstheme="minorHAnsi"/>
          <w:sz w:val="24"/>
          <w:szCs w:val="24"/>
        </w:rPr>
      </w:pPr>
      <w:r w:rsidRPr="001E6743">
        <w:rPr>
          <w:rFonts w:eastAsia="Times New Roman" w:cstheme="minorHAnsi"/>
          <w:sz w:val="24"/>
          <w:szCs w:val="24"/>
        </w:rPr>
        <w:t>Graphic design tools (e.g., Canva, Adobe Photoshop, Illustrator)</w:t>
      </w:r>
    </w:p>
    <w:p w:rsidR="001E6743" w:rsidRPr="001E6743" w:rsidRDefault="001E6743" w:rsidP="00F762EF">
      <w:pPr>
        <w:numPr>
          <w:ilvl w:val="0"/>
          <w:numId w:val="1"/>
        </w:numPr>
        <w:spacing w:after="0" w:line="240" w:lineRule="auto"/>
        <w:ind w:left="675"/>
        <w:jc w:val="both"/>
        <w:rPr>
          <w:rFonts w:eastAsia="Times New Roman" w:cstheme="minorHAnsi"/>
          <w:sz w:val="24"/>
          <w:szCs w:val="24"/>
        </w:rPr>
      </w:pPr>
      <w:r w:rsidRPr="001E6743">
        <w:rPr>
          <w:rFonts w:eastAsia="Times New Roman" w:cstheme="minorHAnsi"/>
          <w:sz w:val="24"/>
          <w:szCs w:val="24"/>
        </w:rPr>
        <w:t>Ability to lead small discussion groups and speak in front of larger audiences of people</w:t>
      </w:r>
    </w:p>
    <w:p w:rsidR="001E6743" w:rsidRPr="001E6743" w:rsidRDefault="001E6743" w:rsidP="00F762EF">
      <w:pPr>
        <w:numPr>
          <w:ilvl w:val="0"/>
          <w:numId w:val="1"/>
        </w:numPr>
        <w:spacing w:after="0" w:line="240" w:lineRule="auto"/>
        <w:ind w:left="675"/>
        <w:jc w:val="both"/>
        <w:rPr>
          <w:rFonts w:eastAsia="Times New Roman" w:cstheme="minorHAnsi"/>
          <w:sz w:val="24"/>
          <w:szCs w:val="24"/>
        </w:rPr>
      </w:pPr>
      <w:r w:rsidRPr="001E6743">
        <w:rPr>
          <w:rFonts w:eastAsia="Times New Roman" w:cstheme="minorHAnsi"/>
          <w:sz w:val="24"/>
          <w:szCs w:val="24"/>
        </w:rPr>
        <w:t>Excellent people skills, including a sense of humor and the proven ability to work well and cooperate with others; must be adaptable and flexible to change</w:t>
      </w:r>
    </w:p>
    <w:p w:rsidR="001E6743" w:rsidRPr="001E6743" w:rsidRDefault="001E6743" w:rsidP="00F762EF">
      <w:pPr>
        <w:numPr>
          <w:ilvl w:val="0"/>
          <w:numId w:val="1"/>
        </w:numPr>
        <w:spacing w:after="0" w:line="240" w:lineRule="auto"/>
        <w:ind w:left="675"/>
        <w:jc w:val="both"/>
        <w:rPr>
          <w:rFonts w:eastAsia="Times New Roman" w:cstheme="minorHAnsi"/>
          <w:sz w:val="24"/>
          <w:szCs w:val="24"/>
        </w:rPr>
      </w:pPr>
      <w:r w:rsidRPr="001E6743">
        <w:rPr>
          <w:rFonts w:eastAsia="Times New Roman" w:cstheme="minorHAnsi"/>
          <w:sz w:val="24"/>
          <w:szCs w:val="24"/>
        </w:rPr>
        <w:t>Ability to work flexible hours, including evenings, weekends, and holidays</w:t>
      </w:r>
    </w:p>
    <w:p w:rsidR="001E6743" w:rsidRPr="001E6743" w:rsidRDefault="001E6743" w:rsidP="00F762EF">
      <w:pPr>
        <w:numPr>
          <w:ilvl w:val="0"/>
          <w:numId w:val="1"/>
        </w:numPr>
        <w:spacing w:after="0" w:line="240" w:lineRule="auto"/>
        <w:ind w:left="675"/>
        <w:jc w:val="both"/>
        <w:rPr>
          <w:rFonts w:eastAsia="Times New Roman" w:cstheme="minorHAnsi"/>
          <w:sz w:val="24"/>
          <w:szCs w:val="24"/>
        </w:rPr>
      </w:pPr>
      <w:r w:rsidRPr="001E6743">
        <w:rPr>
          <w:rFonts w:eastAsia="Times New Roman" w:cstheme="minorHAnsi"/>
          <w:sz w:val="24"/>
          <w:szCs w:val="24"/>
        </w:rPr>
        <w:t>Ability to work collaboratively with staff and volunteers</w:t>
      </w:r>
    </w:p>
    <w:p w:rsidR="001E6743" w:rsidRPr="00F762EF" w:rsidRDefault="001E6743" w:rsidP="00F762EF">
      <w:pPr>
        <w:numPr>
          <w:ilvl w:val="0"/>
          <w:numId w:val="1"/>
        </w:numPr>
        <w:spacing w:after="0" w:line="240" w:lineRule="auto"/>
        <w:ind w:left="675"/>
        <w:jc w:val="both"/>
        <w:rPr>
          <w:rFonts w:eastAsia="Times New Roman" w:cstheme="minorHAnsi"/>
          <w:sz w:val="24"/>
          <w:szCs w:val="24"/>
        </w:rPr>
      </w:pPr>
      <w:r w:rsidRPr="001E6743">
        <w:rPr>
          <w:rFonts w:eastAsia="Times New Roman" w:cstheme="minorHAnsi"/>
          <w:sz w:val="24"/>
          <w:szCs w:val="24"/>
        </w:rPr>
        <w:t>The successful candidate will be required to complete a criminal background check and complete VIRTUS safe environment training through the Parish</w:t>
      </w:r>
    </w:p>
    <w:p w:rsidR="00F762EF" w:rsidRPr="001E6743" w:rsidRDefault="00F762EF" w:rsidP="00F762EF">
      <w:pPr>
        <w:spacing w:after="0" w:line="240" w:lineRule="auto"/>
        <w:ind w:left="675"/>
        <w:jc w:val="both"/>
        <w:rPr>
          <w:rFonts w:eastAsia="Times New Roman" w:cstheme="minorHAnsi"/>
          <w:sz w:val="24"/>
          <w:szCs w:val="24"/>
        </w:rPr>
      </w:pPr>
    </w:p>
    <w:p w:rsidR="001E6743" w:rsidRPr="001E6743" w:rsidRDefault="001E6743" w:rsidP="00F762EF">
      <w:pPr>
        <w:spacing w:after="330" w:line="240" w:lineRule="auto"/>
        <w:jc w:val="both"/>
        <w:rPr>
          <w:rFonts w:eastAsia="Times New Roman" w:cstheme="minorHAnsi"/>
          <w:sz w:val="24"/>
          <w:szCs w:val="24"/>
        </w:rPr>
      </w:pPr>
      <w:r w:rsidRPr="001E6743">
        <w:rPr>
          <w:rFonts w:eastAsia="Times New Roman" w:cstheme="minorHAnsi"/>
          <w:sz w:val="24"/>
          <w:szCs w:val="24"/>
        </w:rPr>
        <w:t>Bachelors’ Degree in Theology, Catholic Studies, Religious Education, or a related field or equivalent experience.  Three to five years’ experience in Catholic parish ministry is preferred. Must supply three (3) references.</w:t>
      </w:r>
    </w:p>
    <w:p w:rsidR="002E7E27" w:rsidRDefault="001E6743" w:rsidP="000256EA">
      <w:pPr>
        <w:spacing w:after="330" w:line="240" w:lineRule="auto"/>
        <w:jc w:val="both"/>
      </w:pPr>
      <w:r w:rsidRPr="001E6743">
        <w:rPr>
          <w:rFonts w:eastAsia="Times New Roman" w:cstheme="minorHAnsi"/>
          <w:sz w:val="24"/>
          <w:szCs w:val="24"/>
        </w:rPr>
        <w:t>Qualified candidates should send a cover letter, resume and diocesan application to the attention of Fr. Jim Cowles via email at jcowles@churchredeemer.org.  Applications are being reviewed immediately.</w:t>
      </w:r>
      <w:r w:rsidR="000256EA">
        <w:t xml:space="preserve"> </w:t>
      </w:r>
    </w:p>
    <w:sectPr w:rsidR="002E7E27" w:rsidSect="002E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6D1E"/>
    <w:multiLevelType w:val="multilevel"/>
    <w:tmpl w:val="4086C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A6719"/>
    <w:multiLevelType w:val="hybridMultilevel"/>
    <w:tmpl w:val="1414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43"/>
    <w:rsid w:val="000256EA"/>
    <w:rsid w:val="001E6743"/>
    <w:rsid w:val="002E7E27"/>
    <w:rsid w:val="009951FC"/>
    <w:rsid w:val="00B92C40"/>
    <w:rsid w:val="00F7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E5DC5-321F-4C80-B33C-15997EEB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27"/>
  </w:style>
  <w:style w:type="paragraph" w:styleId="Heading1">
    <w:name w:val="heading 1"/>
    <w:basedOn w:val="Normal"/>
    <w:link w:val="Heading1Char"/>
    <w:uiPriority w:val="9"/>
    <w:qFormat/>
    <w:rsid w:val="001E6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7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67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191">
      <w:bodyDiv w:val="1"/>
      <w:marLeft w:val="0"/>
      <w:marRight w:val="0"/>
      <w:marTop w:val="0"/>
      <w:marBottom w:val="0"/>
      <w:divBdr>
        <w:top w:val="none" w:sz="0" w:space="0" w:color="auto"/>
        <w:left w:val="none" w:sz="0" w:space="0" w:color="auto"/>
        <w:bottom w:val="none" w:sz="0" w:space="0" w:color="auto"/>
        <w:right w:val="none" w:sz="0" w:space="0" w:color="auto"/>
      </w:divBdr>
      <w:divsChild>
        <w:div w:id="484207227">
          <w:marLeft w:val="0"/>
          <w:marRight w:val="0"/>
          <w:marTop w:val="0"/>
          <w:marBottom w:val="0"/>
          <w:divBdr>
            <w:top w:val="none" w:sz="0" w:space="0" w:color="auto"/>
            <w:left w:val="none" w:sz="0" w:space="0" w:color="auto"/>
            <w:bottom w:val="none" w:sz="0" w:space="0" w:color="auto"/>
            <w:right w:val="none" w:sz="0" w:space="0" w:color="auto"/>
          </w:divBdr>
          <w:divsChild>
            <w:div w:id="1011685729">
              <w:marLeft w:val="0"/>
              <w:marRight w:val="0"/>
              <w:marTop w:val="0"/>
              <w:marBottom w:val="0"/>
              <w:divBdr>
                <w:top w:val="none" w:sz="0" w:space="0" w:color="auto"/>
                <w:left w:val="none" w:sz="0" w:space="0" w:color="auto"/>
                <w:bottom w:val="none" w:sz="0" w:space="0" w:color="auto"/>
                <w:right w:val="none" w:sz="0" w:space="0" w:color="auto"/>
              </w:divBdr>
            </w:div>
          </w:divsChild>
        </w:div>
        <w:div w:id="1992900125">
          <w:marLeft w:val="0"/>
          <w:marRight w:val="0"/>
          <w:marTop w:val="0"/>
          <w:marBottom w:val="0"/>
          <w:divBdr>
            <w:top w:val="none" w:sz="0" w:space="0" w:color="auto"/>
            <w:left w:val="none" w:sz="0" w:space="0" w:color="auto"/>
            <w:bottom w:val="none" w:sz="0" w:space="0" w:color="auto"/>
            <w:right w:val="none" w:sz="0" w:space="0" w:color="auto"/>
          </w:divBdr>
          <w:divsChild>
            <w:div w:id="1125272885">
              <w:marLeft w:val="0"/>
              <w:marRight w:val="0"/>
              <w:marTop w:val="0"/>
              <w:marBottom w:val="0"/>
              <w:divBdr>
                <w:top w:val="none" w:sz="0" w:space="0" w:color="auto"/>
                <w:left w:val="none" w:sz="0" w:space="0" w:color="auto"/>
                <w:bottom w:val="none" w:sz="0" w:space="0" w:color="auto"/>
                <w:right w:val="none" w:sz="0" w:space="0" w:color="auto"/>
              </w:divBdr>
              <w:divsChild>
                <w:div w:id="2071614318">
                  <w:marLeft w:val="0"/>
                  <w:marRight w:val="0"/>
                  <w:marTop w:val="0"/>
                  <w:marBottom w:val="0"/>
                  <w:divBdr>
                    <w:top w:val="none" w:sz="0" w:space="0" w:color="auto"/>
                    <w:left w:val="none" w:sz="0" w:space="0" w:color="auto"/>
                    <w:bottom w:val="none" w:sz="0" w:space="0" w:color="auto"/>
                    <w:right w:val="none" w:sz="0" w:space="0" w:color="auto"/>
                  </w:divBdr>
                  <w:divsChild>
                    <w:div w:id="20053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MORNING STAR</dc:creator>
  <cp:lastModifiedBy>Diane Atkins</cp:lastModifiedBy>
  <cp:revision>2</cp:revision>
  <dcterms:created xsi:type="dcterms:W3CDTF">2023-01-17T15:26:00Z</dcterms:created>
  <dcterms:modified xsi:type="dcterms:W3CDTF">2023-01-17T15:26:00Z</dcterms:modified>
</cp:coreProperties>
</file>