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04AF7" w14:textId="77777777" w:rsidR="00E72E1C" w:rsidRDefault="00E72E1C" w:rsidP="00E72E1C">
      <w:pPr>
        <w:widowControl w:val="0"/>
        <w:spacing w:after="0"/>
        <w:jc w:val="both"/>
        <w:rPr>
          <w:rFonts w:ascii="Cambria" w:hAnsi="Cambria"/>
          <w:b/>
          <w:bCs/>
          <w:sz w:val="28"/>
          <w:szCs w:val="28"/>
          <w14:ligatures w14:val="none"/>
        </w:rPr>
      </w:pPr>
      <w:r>
        <w:rPr>
          <w:rFonts w:ascii="Cambria" w:hAnsi="Cambria"/>
          <w:b/>
          <w:bCs/>
          <w:sz w:val="28"/>
          <w:szCs w:val="28"/>
          <w14:ligatures w14:val="none"/>
        </w:rPr>
        <w:t>St. Mary of Egypt</w:t>
      </w:r>
    </w:p>
    <w:p w14:paraId="7658E8DA" w14:textId="554B2CAA" w:rsidR="00E72E1C" w:rsidRDefault="00E72E1C" w:rsidP="00E72E1C">
      <w:pPr>
        <w:widowControl w:val="0"/>
        <w:jc w:val="both"/>
        <w:rPr>
          <w:rFonts w:ascii="Cambria" w:hAnsi="Cambria"/>
          <w:sz w:val="21"/>
          <w:szCs w:val="21"/>
          <w14:ligatures w14:val="none"/>
        </w:rPr>
      </w:pPr>
      <w:r>
        <w:rPr>
          <w:rFonts w:ascii="Cambria" w:hAnsi="Cambria"/>
          <w:sz w:val="21"/>
          <w:szCs w:val="21"/>
          <w14:ligatures w14:val="none"/>
        </w:rPr>
        <w:t xml:space="preserve">This week we celebrate the feast of St. Mary of Egypt. Some people tend to think they are too far gone, and God </w:t>
      </w:r>
      <w:proofErr w:type="gramStart"/>
      <w:r>
        <w:rPr>
          <w:rFonts w:ascii="Cambria" w:hAnsi="Cambria"/>
          <w:sz w:val="21"/>
          <w:szCs w:val="21"/>
          <w14:ligatures w14:val="none"/>
        </w:rPr>
        <w:t>can’t</w:t>
      </w:r>
      <w:proofErr w:type="gramEnd"/>
      <w:r>
        <w:rPr>
          <w:rFonts w:ascii="Cambria" w:hAnsi="Cambria"/>
          <w:sz w:val="21"/>
          <w:szCs w:val="21"/>
          <w14:ligatures w14:val="none"/>
        </w:rPr>
        <w:t xml:space="preserve"> save them. Others think that there are sinners past God’s mercy that could never become saints. But St. Mary of Egypt proves all of them wrong. She demonstrates how Christ entered his passion for all of us, no matter how far in sin we have sunk. Mary, or Maria </w:t>
      </w:r>
      <w:proofErr w:type="spellStart"/>
      <w:r>
        <w:rPr>
          <w:rFonts w:ascii="Cambria" w:hAnsi="Cambria"/>
          <w:sz w:val="21"/>
          <w:szCs w:val="21"/>
          <w14:ligatures w14:val="none"/>
        </w:rPr>
        <w:t>Aegyptiaca</w:t>
      </w:r>
      <w:proofErr w:type="spellEnd"/>
      <w:r>
        <w:rPr>
          <w:rFonts w:ascii="Cambria" w:hAnsi="Cambria"/>
          <w:sz w:val="21"/>
          <w:szCs w:val="21"/>
          <w14:ligatures w14:val="none"/>
        </w:rPr>
        <w:t xml:space="preserve"> was born in 344 in Egypt. She ran away from home at age 12 to live in the big city of Alexandria. There she indulged in every carnal passion at her whim, living the life of a prostitute and beggar. Most of the time she even refused payment as she was driven by “an insatiable and irrepressible passion.” She lived this life for seventeen years until at age 19, she hatched an evil plot and decided to take an “anti-pilgrimage” to corrupt all the pilgrims in the Holy Land. </w:t>
      </w:r>
      <w:proofErr w:type="gramStart"/>
      <w:r>
        <w:rPr>
          <w:rFonts w:ascii="Cambria" w:hAnsi="Cambria"/>
          <w:sz w:val="21"/>
          <w:szCs w:val="21"/>
          <w14:ligatures w14:val="none"/>
        </w:rPr>
        <w:t>So</w:t>
      </w:r>
      <w:proofErr w:type="gramEnd"/>
      <w:r>
        <w:rPr>
          <w:rFonts w:ascii="Cambria" w:hAnsi="Cambria"/>
          <w:sz w:val="21"/>
          <w:szCs w:val="21"/>
          <w14:ligatures w14:val="none"/>
        </w:rPr>
        <w:t xml:space="preserve"> she set off for Jerusalem, paying her way by being a prostitute to the pilgrims she encountered.  When she arrived in Jerusalem, she </w:t>
      </w:r>
      <w:proofErr w:type="gramStart"/>
      <w:r>
        <w:rPr>
          <w:rFonts w:ascii="Cambria" w:hAnsi="Cambria"/>
          <w:sz w:val="21"/>
          <w:szCs w:val="21"/>
          <w14:ligatures w14:val="none"/>
        </w:rPr>
        <w:t>continue</w:t>
      </w:r>
      <w:proofErr w:type="gramEnd"/>
      <w:r>
        <w:rPr>
          <w:rFonts w:ascii="Cambria" w:hAnsi="Cambria"/>
          <w:sz w:val="21"/>
          <w:szCs w:val="21"/>
          <w14:ligatures w14:val="none"/>
        </w:rPr>
        <w:t xml:space="preserve"> her life, until she tried to enter the Church of the Holy </w:t>
      </w:r>
      <w:proofErr w:type="spellStart"/>
      <w:r>
        <w:rPr>
          <w:rFonts w:ascii="Cambria" w:hAnsi="Cambria"/>
          <w:sz w:val="21"/>
          <w:szCs w:val="21"/>
          <w14:ligatures w14:val="none"/>
        </w:rPr>
        <w:t>Sepulchre</w:t>
      </w:r>
      <w:proofErr w:type="spellEnd"/>
      <w:r>
        <w:rPr>
          <w:rFonts w:ascii="Cambria" w:hAnsi="Cambria"/>
          <w:sz w:val="21"/>
          <w:szCs w:val="21"/>
          <w14:ligatures w14:val="none"/>
        </w:rPr>
        <w:t xml:space="preserve"> for a celebration. This Church contains the site of the crucifixion and resurrection on opposite sides of the Church. When she attempted to enter the Church, an invisible force prevented her. No matter how hard she fought, she could not enter.  Mary had never encountered another force as strong as her will. She realized she could not enter because of her impurity, and immediately was filled with remorse. She looked at an icon of Mary, the </w:t>
      </w:r>
      <w:proofErr w:type="spellStart"/>
      <w:r>
        <w:rPr>
          <w:rFonts w:ascii="Cambria" w:hAnsi="Cambria"/>
          <w:sz w:val="21"/>
          <w:szCs w:val="21"/>
          <w14:ligatures w14:val="none"/>
        </w:rPr>
        <w:t>Theotokos</w:t>
      </w:r>
      <w:proofErr w:type="spellEnd"/>
      <w:r>
        <w:rPr>
          <w:rFonts w:ascii="Cambria" w:hAnsi="Cambria"/>
          <w:sz w:val="21"/>
          <w:szCs w:val="21"/>
          <w14:ligatures w14:val="none"/>
        </w:rPr>
        <w:t xml:space="preserve">, or God-bearer, prayed for forgiveness, and promised to give up the world. She then was able to enter the Church, where she venerated an icon of the cross of Christ. She heard a voice say, “if you cross the Jordan, you will find glorious rest.” She took off immediately and went to a monastery on the Jordan river where she went to confession and received communion. The next morning, she took three loaves of bread and crossed into the wilderness. When the bread ran out, she lived on whatever food she could find in the wild. About one year before her death at around age 77, St. </w:t>
      </w:r>
      <w:proofErr w:type="spellStart"/>
      <w:r>
        <w:rPr>
          <w:rFonts w:ascii="Cambria" w:hAnsi="Cambria"/>
          <w:sz w:val="21"/>
          <w:szCs w:val="21"/>
          <w14:ligatures w14:val="none"/>
        </w:rPr>
        <w:t>Zosimas</w:t>
      </w:r>
      <w:proofErr w:type="spellEnd"/>
      <w:r>
        <w:rPr>
          <w:rFonts w:ascii="Cambria" w:hAnsi="Cambria"/>
          <w:sz w:val="21"/>
          <w:szCs w:val="21"/>
          <w14:ligatures w14:val="none"/>
        </w:rPr>
        <w:t xml:space="preserve"> of Palestine found Mary wandering in the desert. She was completely naked and almost unrecognizable </w:t>
      </w:r>
      <w:proofErr w:type="gramStart"/>
      <w:r>
        <w:rPr>
          <w:rFonts w:ascii="Cambria" w:hAnsi="Cambria"/>
          <w:sz w:val="21"/>
          <w:szCs w:val="21"/>
          <w14:ligatures w14:val="none"/>
        </w:rPr>
        <w:t>as  human</w:t>
      </w:r>
      <w:proofErr w:type="gramEnd"/>
      <w:r>
        <w:rPr>
          <w:rFonts w:ascii="Cambria" w:hAnsi="Cambria"/>
          <w:sz w:val="21"/>
          <w:szCs w:val="21"/>
          <w14:ligatures w14:val="none"/>
        </w:rPr>
        <w:t xml:space="preserve">. He gave her his mantle and listened to her story. Later he shared her story with his whole monastery. They arranged to meet at the banks of the Jordan river the next year on Holy Thursday and to bring Mary Holy Communion. They met there, and </w:t>
      </w:r>
      <w:proofErr w:type="spellStart"/>
      <w:r>
        <w:rPr>
          <w:rFonts w:ascii="Cambria" w:hAnsi="Cambria"/>
          <w:sz w:val="21"/>
          <w:szCs w:val="21"/>
          <w14:ligatures w14:val="none"/>
        </w:rPr>
        <w:t>Zosimas</w:t>
      </w:r>
      <w:proofErr w:type="spellEnd"/>
      <w:r>
        <w:rPr>
          <w:rFonts w:ascii="Cambria" w:hAnsi="Cambria"/>
          <w:sz w:val="21"/>
          <w:szCs w:val="21"/>
          <w14:ligatures w14:val="none"/>
        </w:rPr>
        <w:t xml:space="preserve"> watched as Mary walked on the water to cross the river. He gave her Holy Communion, and they arranged to meet the next year. </w:t>
      </w:r>
      <w:proofErr w:type="spellStart"/>
      <w:r>
        <w:rPr>
          <w:rFonts w:ascii="Cambria" w:hAnsi="Cambria"/>
          <w:sz w:val="21"/>
          <w:szCs w:val="21"/>
          <w14:ligatures w14:val="none"/>
        </w:rPr>
        <w:t>Zosimas</w:t>
      </w:r>
      <w:proofErr w:type="spellEnd"/>
      <w:r>
        <w:rPr>
          <w:rFonts w:ascii="Cambria" w:hAnsi="Cambria"/>
          <w:sz w:val="21"/>
          <w:szCs w:val="21"/>
          <w14:ligatures w14:val="none"/>
        </w:rPr>
        <w:t xml:space="preserve"> arrived the next </w:t>
      </w:r>
      <w:proofErr w:type="gramStart"/>
      <w:r>
        <w:rPr>
          <w:rFonts w:ascii="Cambria" w:hAnsi="Cambria"/>
          <w:sz w:val="21"/>
          <w:szCs w:val="21"/>
          <w14:ligatures w14:val="none"/>
        </w:rPr>
        <w:t>year, but</w:t>
      </w:r>
      <w:proofErr w:type="gramEnd"/>
      <w:r>
        <w:rPr>
          <w:rFonts w:ascii="Cambria" w:hAnsi="Cambria"/>
          <w:sz w:val="21"/>
          <w:szCs w:val="21"/>
          <w14:ligatures w14:val="none"/>
        </w:rPr>
        <w:t xml:space="preserve"> found Mary dead. There was an inscription written in the sand that Mary had died when she received Holy Communion the year before and miraculously was preserved. </w:t>
      </w:r>
      <w:proofErr w:type="spellStart"/>
      <w:r>
        <w:rPr>
          <w:rFonts w:ascii="Cambria" w:hAnsi="Cambria"/>
          <w:sz w:val="21"/>
          <w:szCs w:val="21"/>
          <w14:ligatures w14:val="none"/>
        </w:rPr>
        <w:t>Zosimas</w:t>
      </w:r>
      <w:proofErr w:type="spellEnd"/>
      <w:r>
        <w:rPr>
          <w:rFonts w:ascii="Cambria" w:hAnsi="Cambria"/>
          <w:sz w:val="21"/>
          <w:szCs w:val="21"/>
          <w14:ligatures w14:val="none"/>
        </w:rPr>
        <w:t xml:space="preserve"> buried her with the help of a nearby lion. While Mary’s story may seem fantastical and partially legendary, we have much to learn from her. First, not one of us is too deep in sin to receive God’s mercy. Second, no human will </w:t>
      </w:r>
      <w:proofErr w:type="gramStart"/>
      <w:r>
        <w:rPr>
          <w:rFonts w:ascii="Cambria" w:hAnsi="Cambria"/>
          <w:sz w:val="21"/>
          <w:szCs w:val="21"/>
          <w14:ligatures w14:val="none"/>
        </w:rPr>
        <w:t>is</w:t>
      </w:r>
      <w:proofErr w:type="gramEnd"/>
      <w:r>
        <w:rPr>
          <w:rFonts w:ascii="Cambria" w:hAnsi="Cambria"/>
          <w:sz w:val="21"/>
          <w:szCs w:val="21"/>
          <w14:ligatures w14:val="none"/>
        </w:rPr>
        <w:t xml:space="preserve"> stronger than the power of God. Third, we are all called to deeper conversion. Mary had a drastic and instant conversion, </w:t>
      </w:r>
      <w:proofErr w:type="gramStart"/>
      <w:r>
        <w:rPr>
          <w:rFonts w:ascii="Cambria" w:hAnsi="Cambria"/>
          <w:sz w:val="21"/>
          <w:szCs w:val="21"/>
          <w14:ligatures w14:val="none"/>
        </w:rPr>
        <w:t>similar to</w:t>
      </w:r>
      <w:proofErr w:type="gramEnd"/>
      <w:r>
        <w:rPr>
          <w:rFonts w:ascii="Cambria" w:hAnsi="Cambria"/>
          <w:sz w:val="21"/>
          <w:szCs w:val="21"/>
          <w14:ligatures w14:val="none"/>
        </w:rPr>
        <w:t xml:space="preserve"> St. Paul. Most of us have more gradual conversions. It is </w:t>
      </w:r>
      <w:proofErr w:type="gramStart"/>
      <w:r>
        <w:rPr>
          <w:rFonts w:ascii="Cambria" w:hAnsi="Cambria"/>
          <w:sz w:val="21"/>
          <w:szCs w:val="21"/>
          <w14:ligatures w14:val="none"/>
        </w:rPr>
        <w:t>similar to</w:t>
      </w:r>
      <w:proofErr w:type="gramEnd"/>
      <w:r>
        <w:rPr>
          <w:rFonts w:ascii="Cambria" w:hAnsi="Cambria"/>
          <w:sz w:val="21"/>
          <w:szCs w:val="21"/>
          <w14:ligatures w14:val="none"/>
        </w:rPr>
        <w:t xml:space="preserve"> the miracle of the changing water into wine at the wedding feast at Cana. Water will naturally become wine gradually through rain being soaked up into the plant and producing grapes that are processed and fermented. But Jesus chose to make it happen instantly. If we cooperate with His grace, most of us will have conversion the more natural way, but some may be like Mary. Let us make sure we are always open to His grace and will for our lives. </w:t>
      </w:r>
      <w:proofErr w:type="gramStart"/>
      <w:r>
        <w:rPr>
          <w:rFonts w:ascii="Cambria" w:hAnsi="Cambria"/>
          <w:sz w:val="21"/>
          <w:szCs w:val="21"/>
          <w14:ligatures w14:val="none"/>
        </w:rPr>
        <w:t>St. Mary of Egypt,</w:t>
      </w:r>
      <w:proofErr w:type="gramEnd"/>
      <w:r>
        <w:rPr>
          <w:rFonts w:ascii="Cambria" w:hAnsi="Cambria"/>
          <w:sz w:val="21"/>
          <w:szCs w:val="21"/>
          <w14:ligatures w14:val="none"/>
        </w:rPr>
        <w:t xml:space="preserve"> pray for us!</w:t>
      </w:r>
    </w:p>
    <w:p w14:paraId="4BE9EE9A" w14:textId="57488217" w:rsidR="00E72E1C" w:rsidRDefault="00E72E1C" w:rsidP="00E72E1C">
      <w:pPr>
        <w:widowControl w:val="0"/>
        <w:rPr>
          <w14:ligatures w14:val="none"/>
        </w:rPr>
      </w:pPr>
      <w:r>
        <w:rPr>
          <w14:ligatures w14:val="none"/>
        </w:rPr>
        <w:t> </w:t>
      </w:r>
    </w:p>
    <w:p w14:paraId="49F45F4A" w14:textId="13B38141" w:rsidR="00201F7E" w:rsidRPr="00E72E1C" w:rsidRDefault="00E72E1C" w:rsidP="00E72E1C">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012A84DB" wp14:editId="2EBAC079">
            <wp:simplePos x="0" y="0"/>
            <wp:positionH relativeFrom="column">
              <wp:posOffset>352425</wp:posOffset>
            </wp:positionH>
            <wp:positionV relativeFrom="paragraph">
              <wp:posOffset>46990</wp:posOffset>
            </wp:positionV>
            <wp:extent cx="1906905" cy="2344420"/>
            <wp:effectExtent l="0" t="0" r="0" b="0"/>
            <wp:wrapNone/>
            <wp:docPr id="6" name="Picture 6" descr="St Mary of Egypt – Damascene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Mary of Egypt – Damascene Galler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6905" cy="2344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1F7E" w:rsidRPr="00E72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0336B2"/>
    <w:rsid w:val="001B250B"/>
    <w:rsid w:val="001F336A"/>
    <w:rsid w:val="00201F7E"/>
    <w:rsid w:val="00372AE7"/>
    <w:rsid w:val="005E546A"/>
    <w:rsid w:val="00E72E1C"/>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86100">
      <w:bodyDiv w:val="1"/>
      <w:marLeft w:val="0"/>
      <w:marRight w:val="0"/>
      <w:marTop w:val="0"/>
      <w:marBottom w:val="0"/>
      <w:divBdr>
        <w:top w:val="none" w:sz="0" w:space="0" w:color="auto"/>
        <w:left w:val="none" w:sz="0" w:space="0" w:color="auto"/>
        <w:bottom w:val="none" w:sz="0" w:space="0" w:color="auto"/>
        <w:right w:val="none" w:sz="0" w:space="0" w:color="auto"/>
      </w:divBdr>
    </w:div>
    <w:div w:id="794912885">
      <w:bodyDiv w:val="1"/>
      <w:marLeft w:val="0"/>
      <w:marRight w:val="0"/>
      <w:marTop w:val="0"/>
      <w:marBottom w:val="0"/>
      <w:divBdr>
        <w:top w:val="none" w:sz="0" w:space="0" w:color="auto"/>
        <w:left w:val="none" w:sz="0" w:space="0" w:color="auto"/>
        <w:bottom w:val="none" w:sz="0" w:space="0" w:color="auto"/>
        <w:right w:val="none" w:sz="0" w:space="0" w:color="auto"/>
      </w:divBdr>
    </w:div>
    <w:div w:id="1481073593">
      <w:bodyDiv w:val="1"/>
      <w:marLeft w:val="0"/>
      <w:marRight w:val="0"/>
      <w:marTop w:val="0"/>
      <w:marBottom w:val="0"/>
      <w:divBdr>
        <w:top w:val="none" w:sz="0" w:space="0" w:color="auto"/>
        <w:left w:val="none" w:sz="0" w:space="0" w:color="auto"/>
        <w:bottom w:val="none" w:sz="0" w:space="0" w:color="auto"/>
        <w:right w:val="none" w:sz="0" w:space="0" w:color="auto"/>
      </w:divBdr>
    </w:div>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 w:id="2070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2021-04-01T16:13:00Z</dcterms:created>
  <dcterms:modified xsi:type="dcterms:W3CDTF">2021-04-01T16:13:00Z</dcterms:modified>
</cp:coreProperties>
</file>