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50C" w:rsidRPr="00CA017B" w:rsidRDefault="00C8750C" w:rsidP="0007710A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A017B">
        <w:rPr>
          <w:rFonts w:ascii="Times New Roman" w:hAnsi="Times New Roman" w:cs="Times New Roman"/>
          <w:color w:val="auto"/>
          <w:sz w:val="24"/>
          <w:szCs w:val="24"/>
        </w:rPr>
        <w:t>CONSTITUTION OF THE OUR LADY OF THE VALLEY SCHOOL</w:t>
      </w:r>
    </w:p>
    <w:p w:rsidR="00C8750C" w:rsidRPr="00CA017B" w:rsidRDefault="00C8750C" w:rsidP="0007710A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A017B">
        <w:rPr>
          <w:rFonts w:ascii="Times New Roman" w:hAnsi="Times New Roman" w:cs="Times New Roman"/>
          <w:color w:val="auto"/>
          <w:sz w:val="24"/>
          <w:szCs w:val="24"/>
        </w:rPr>
        <w:t>PARENT TEACHER ORGANIZATION</w:t>
      </w:r>
    </w:p>
    <w:p w:rsidR="00C8750C" w:rsidRPr="00CA017B" w:rsidRDefault="00C8750C" w:rsidP="0007710A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A017B">
        <w:rPr>
          <w:rFonts w:ascii="Times New Roman" w:hAnsi="Times New Roman" w:cs="Times New Roman"/>
          <w:color w:val="auto"/>
          <w:sz w:val="24"/>
          <w:szCs w:val="24"/>
        </w:rPr>
        <w:t>APPROVED BY PTO BOARD FOR GENERAL MEMBERSHIP VOTE: November 11, 1999</w:t>
      </w:r>
    </w:p>
    <w:p w:rsidR="00942B7F" w:rsidRPr="00CA017B" w:rsidRDefault="00942B7F" w:rsidP="00942B7F">
      <w:pPr>
        <w:pStyle w:val="Heading1"/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  <w:szCs w:val="24"/>
        </w:rPr>
      </w:pPr>
    </w:p>
    <w:p w:rsidR="00974353" w:rsidRPr="00974353" w:rsidRDefault="00D61F92" w:rsidP="00D61F92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ARTICLE I</w:t>
      </w:r>
    </w:p>
    <w:p w:rsidR="00974353" w:rsidRDefault="00974353" w:rsidP="00974353">
      <w:pPr>
        <w:pStyle w:val="Heading1"/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Section 1.  </w:t>
      </w:r>
      <w:r w:rsidR="00C8750C" w:rsidRPr="00974353">
        <w:rPr>
          <w:rFonts w:ascii="Times New Roman" w:hAnsi="Times New Roman" w:cs="Times New Roman"/>
          <w:color w:val="auto"/>
          <w:sz w:val="24"/>
          <w:szCs w:val="24"/>
        </w:rPr>
        <w:t>The name of this organization is th</w:t>
      </w:r>
      <w:r w:rsidR="00942B7F" w:rsidRPr="00974353">
        <w:rPr>
          <w:rFonts w:ascii="Times New Roman" w:hAnsi="Times New Roman" w:cs="Times New Roman"/>
          <w:color w:val="auto"/>
          <w:sz w:val="24"/>
          <w:szCs w:val="24"/>
        </w:rPr>
        <w:t xml:space="preserve">e Parent – Teacher Organization </w:t>
      </w:r>
      <w:r w:rsidR="00C8750C" w:rsidRPr="00974353">
        <w:rPr>
          <w:rFonts w:ascii="Times New Roman" w:hAnsi="Times New Roman" w:cs="Times New Roman"/>
          <w:color w:val="auto"/>
          <w:sz w:val="24"/>
          <w:szCs w:val="24"/>
        </w:rPr>
        <w:t>(herein called</w:t>
      </w:r>
      <w:r w:rsidR="00942B7F" w:rsidRPr="0097435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8750C" w:rsidRPr="00974353">
        <w:rPr>
          <w:rFonts w:ascii="Times New Roman" w:hAnsi="Times New Roman" w:cs="Times New Roman"/>
          <w:color w:val="auto"/>
          <w:sz w:val="24"/>
          <w:szCs w:val="24"/>
        </w:rPr>
        <w:t>the PTO) of Our Lady of the Valley School (OLV), Birmingham, Alabama</w:t>
      </w:r>
      <w:r w:rsidR="00074CEF" w:rsidRPr="0097435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8750C" w:rsidRPr="00974353">
        <w:rPr>
          <w:rFonts w:ascii="Times New Roman" w:hAnsi="Times New Roman" w:cs="Times New Roman"/>
          <w:color w:val="auto"/>
          <w:sz w:val="24"/>
          <w:szCs w:val="24"/>
        </w:rPr>
        <w:t>(herein called the school). In the event the name of the school changes, the name</w:t>
      </w:r>
      <w:r w:rsidR="00942B7F" w:rsidRPr="0097435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8750C" w:rsidRPr="00974353">
        <w:rPr>
          <w:rFonts w:ascii="Times New Roman" w:hAnsi="Times New Roman" w:cs="Times New Roman"/>
          <w:color w:val="auto"/>
          <w:sz w:val="24"/>
          <w:szCs w:val="24"/>
        </w:rPr>
        <w:t>of the school in the PTO’s name shall be automatically changed to the then</w:t>
      </w:r>
      <w:r w:rsidR="00074CEF" w:rsidRPr="0097435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8750C" w:rsidRPr="00974353">
        <w:rPr>
          <w:rFonts w:ascii="Times New Roman" w:hAnsi="Times New Roman" w:cs="Times New Roman"/>
          <w:color w:val="auto"/>
          <w:sz w:val="24"/>
          <w:szCs w:val="24"/>
        </w:rPr>
        <w:t>current name of the school.</w:t>
      </w:r>
    </w:p>
    <w:p w:rsidR="00CA017B" w:rsidRPr="00974353" w:rsidRDefault="00974353" w:rsidP="00974353">
      <w:pPr>
        <w:pStyle w:val="Heading1"/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Section 2.  </w:t>
      </w:r>
      <w:r w:rsidR="00C8750C" w:rsidRPr="00974353">
        <w:rPr>
          <w:rFonts w:ascii="Times New Roman" w:hAnsi="Times New Roman" w:cs="Times New Roman"/>
          <w:color w:val="auto"/>
          <w:sz w:val="24"/>
          <w:szCs w:val="24"/>
        </w:rPr>
        <w:t>The purpose of the PTO is:</w:t>
      </w:r>
      <w:r w:rsidR="00074CEF" w:rsidRPr="0097435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A017B" w:rsidRPr="00974353" w:rsidRDefault="00C8750C" w:rsidP="00D61F92">
      <w:pPr>
        <w:pStyle w:val="Heading1"/>
        <w:numPr>
          <w:ilvl w:val="0"/>
          <w:numId w:val="1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974353">
        <w:rPr>
          <w:rFonts w:ascii="Times New Roman" w:hAnsi="Times New Roman" w:cs="Times New Roman"/>
          <w:color w:val="auto"/>
          <w:sz w:val="24"/>
          <w:szCs w:val="24"/>
        </w:rPr>
        <w:t xml:space="preserve">to offer, through scheduled programs, information of </w:t>
      </w:r>
      <w:proofErr w:type="gramStart"/>
      <w:r w:rsidRPr="00974353">
        <w:rPr>
          <w:rFonts w:ascii="Times New Roman" w:hAnsi="Times New Roman" w:cs="Times New Roman"/>
          <w:color w:val="auto"/>
          <w:sz w:val="24"/>
          <w:szCs w:val="24"/>
        </w:rPr>
        <w:t>particular interest</w:t>
      </w:r>
      <w:proofErr w:type="gramEnd"/>
      <w:r w:rsidRPr="00974353">
        <w:rPr>
          <w:rFonts w:ascii="Times New Roman" w:hAnsi="Times New Roman" w:cs="Times New Roman"/>
          <w:color w:val="auto"/>
          <w:sz w:val="24"/>
          <w:szCs w:val="24"/>
        </w:rPr>
        <w:t xml:space="preserve"> to</w:t>
      </w:r>
      <w:r w:rsidR="00074CEF" w:rsidRPr="0097435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74353">
        <w:rPr>
          <w:rFonts w:ascii="Times New Roman" w:hAnsi="Times New Roman" w:cs="Times New Roman"/>
          <w:color w:val="auto"/>
          <w:sz w:val="24"/>
          <w:szCs w:val="24"/>
        </w:rPr>
        <w:t>parents, teachers and students,</w:t>
      </w:r>
      <w:r w:rsidR="00074CEF" w:rsidRPr="0097435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8750C" w:rsidRPr="00CA017B" w:rsidRDefault="00C8750C" w:rsidP="00D61F92">
      <w:pPr>
        <w:pStyle w:val="Heading1"/>
        <w:numPr>
          <w:ilvl w:val="0"/>
          <w:numId w:val="1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A017B">
        <w:rPr>
          <w:rFonts w:ascii="Times New Roman" w:hAnsi="Times New Roman" w:cs="Times New Roman"/>
          <w:color w:val="auto"/>
          <w:sz w:val="24"/>
          <w:szCs w:val="24"/>
        </w:rPr>
        <w:t>to provide financial and voluntary support for the improvement of the school</w:t>
      </w:r>
      <w:r w:rsidR="00CA017B" w:rsidRPr="00CA017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017B">
        <w:rPr>
          <w:rFonts w:ascii="Times New Roman" w:hAnsi="Times New Roman" w:cs="Times New Roman"/>
          <w:color w:val="auto"/>
          <w:sz w:val="24"/>
          <w:szCs w:val="24"/>
        </w:rPr>
        <w:t xml:space="preserve">through special </w:t>
      </w:r>
      <w:proofErr w:type="gramStart"/>
      <w:r w:rsidRPr="00CA017B">
        <w:rPr>
          <w:rFonts w:ascii="Times New Roman" w:hAnsi="Times New Roman" w:cs="Times New Roman"/>
          <w:color w:val="auto"/>
          <w:sz w:val="24"/>
          <w:szCs w:val="24"/>
        </w:rPr>
        <w:t>fund raising</w:t>
      </w:r>
      <w:proofErr w:type="gramEnd"/>
      <w:r w:rsidRPr="00CA017B">
        <w:rPr>
          <w:rFonts w:ascii="Times New Roman" w:hAnsi="Times New Roman" w:cs="Times New Roman"/>
          <w:color w:val="auto"/>
          <w:sz w:val="24"/>
          <w:szCs w:val="24"/>
        </w:rPr>
        <w:t xml:space="preserve"> activities,</w:t>
      </w:r>
    </w:p>
    <w:p w:rsidR="00C8750C" w:rsidRPr="00CA017B" w:rsidRDefault="00CA017B" w:rsidP="00D61F92">
      <w:pPr>
        <w:pStyle w:val="Heading1"/>
        <w:numPr>
          <w:ilvl w:val="0"/>
          <w:numId w:val="1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A017B">
        <w:rPr>
          <w:rFonts w:ascii="Times New Roman" w:hAnsi="Times New Roman" w:cs="Times New Roman"/>
          <w:color w:val="auto"/>
          <w:sz w:val="24"/>
          <w:szCs w:val="24"/>
        </w:rPr>
        <w:t>t</w:t>
      </w:r>
      <w:r w:rsidR="00C8750C" w:rsidRPr="00CA017B">
        <w:rPr>
          <w:rFonts w:ascii="Times New Roman" w:hAnsi="Times New Roman" w:cs="Times New Roman"/>
          <w:color w:val="auto"/>
          <w:sz w:val="24"/>
          <w:szCs w:val="24"/>
        </w:rPr>
        <w:t>o foster cooperation, support and communication among parents,</w:t>
      </w:r>
      <w:r w:rsidRPr="00CA017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8750C" w:rsidRPr="00CA017B">
        <w:rPr>
          <w:rFonts w:ascii="Times New Roman" w:hAnsi="Times New Roman" w:cs="Times New Roman"/>
          <w:color w:val="auto"/>
          <w:sz w:val="24"/>
          <w:szCs w:val="24"/>
        </w:rPr>
        <w:t>administration and faculty and OLV Parish for the welfare of the students</w:t>
      </w:r>
      <w:r w:rsidRPr="00CA017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8750C" w:rsidRPr="00CA017B">
        <w:rPr>
          <w:rFonts w:ascii="Times New Roman" w:hAnsi="Times New Roman" w:cs="Times New Roman"/>
          <w:color w:val="auto"/>
          <w:sz w:val="24"/>
          <w:szCs w:val="24"/>
        </w:rPr>
        <w:t>enrolled in the school.</w:t>
      </w:r>
    </w:p>
    <w:p w:rsidR="00C8750C" w:rsidRPr="00CA017B" w:rsidRDefault="00C8750C" w:rsidP="00974353">
      <w:pPr>
        <w:pStyle w:val="Heading1"/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A017B">
        <w:rPr>
          <w:rFonts w:ascii="Times New Roman" w:hAnsi="Times New Roman" w:cs="Times New Roman"/>
          <w:color w:val="auto"/>
          <w:sz w:val="24"/>
          <w:szCs w:val="24"/>
        </w:rPr>
        <w:t>Section 3. This purpose is achieved by servicing, when requested, all aspects of OLV school</w:t>
      </w:r>
      <w:r w:rsidR="00CA017B" w:rsidRPr="00CA017B">
        <w:rPr>
          <w:rFonts w:ascii="Times New Roman" w:hAnsi="Times New Roman" w:cs="Times New Roman"/>
          <w:color w:val="auto"/>
          <w:sz w:val="24"/>
          <w:szCs w:val="24"/>
        </w:rPr>
        <w:t xml:space="preserve"> t</w:t>
      </w:r>
      <w:r w:rsidRPr="00CA017B">
        <w:rPr>
          <w:rFonts w:ascii="Times New Roman" w:hAnsi="Times New Roman" w:cs="Times New Roman"/>
          <w:color w:val="auto"/>
          <w:sz w:val="24"/>
          <w:szCs w:val="24"/>
        </w:rPr>
        <w:t>hrough membership involvement in fund raising projects, through advisory,</w:t>
      </w:r>
      <w:r w:rsidR="00CA017B" w:rsidRPr="00CA017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017B">
        <w:rPr>
          <w:rFonts w:ascii="Times New Roman" w:hAnsi="Times New Roman" w:cs="Times New Roman"/>
          <w:color w:val="auto"/>
          <w:sz w:val="24"/>
          <w:szCs w:val="24"/>
        </w:rPr>
        <w:t>financial and labor support capacities of the administration, teachers and staff, and</w:t>
      </w:r>
      <w:r w:rsidR="00CA017B" w:rsidRPr="00CA017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017B">
        <w:rPr>
          <w:rFonts w:ascii="Times New Roman" w:hAnsi="Times New Roman" w:cs="Times New Roman"/>
          <w:color w:val="auto"/>
          <w:sz w:val="24"/>
          <w:szCs w:val="24"/>
        </w:rPr>
        <w:t>through a genuine concern for the students to support all goals and ideals of</w:t>
      </w:r>
      <w:r w:rsidR="00CA017B" w:rsidRPr="00CA017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017B">
        <w:rPr>
          <w:rFonts w:ascii="Times New Roman" w:hAnsi="Times New Roman" w:cs="Times New Roman"/>
          <w:color w:val="auto"/>
          <w:sz w:val="24"/>
          <w:szCs w:val="24"/>
        </w:rPr>
        <w:t>Catholic education.</w:t>
      </w:r>
    </w:p>
    <w:p w:rsidR="00D61F92" w:rsidRDefault="00D61F92" w:rsidP="00CA017B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8750C" w:rsidRPr="00CA017B" w:rsidRDefault="00C8750C" w:rsidP="00CA017B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A017B">
        <w:rPr>
          <w:rFonts w:ascii="Times New Roman" w:hAnsi="Times New Roman" w:cs="Times New Roman"/>
          <w:color w:val="auto"/>
          <w:sz w:val="24"/>
          <w:szCs w:val="24"/>
        </w:rPr>
        <w:t>ARTICLE II</w:t>
      </w:r>
    </w:p>
    <w:p w:rsidR="00C8750C" w:rsidRPr="00CA017B" w:rsidRDefault="00C8750C" w:rsidP="00CA017B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A017B">
        <w:rPr>
          <w:rFonts w:ascii="Times New Roman" w:hAnsi="Times New Roman" w:cs="Times New Roman"/>
          <w:color w:val="auto"/>
          <w:sz w:val="24"/>
          <w:szCs w:val="24"/>
        </w:rPr>
        <w:t>MEMBERSHIP AND DUES</w:t>
      </w:r>
    </w:p>
    <w:p w:rsidR="00C8750C" w:rsidRPr="00CA017B" w:rsidRDefault="00C8750C" w:rsidP="00CA017B">
      <w:pPr>
        <w:pStyle w:val="Heading1"/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A017B">
        <w:rPr>
          <w:rFonts w:ascii="Times New Roman" w:hAnsi="Times New Roman" w:cs="Times New Roman"/>
          <w:color w:val="auto"/>
          <w:sz w:val="24"/>
          <w:szCs w:val="24"/>
        </w:rPr>
        <w:t>Section 1. All parents and guardians of students enrolled in the school, faculty, professional</w:t>
      </w:r>
      <w:r w:rsidR="0097435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017B">
        <w:rPr>
          <w:rFonts w:ascii="Times New Roman" w:hAnsi="Times New Roman" w:cs="Times New Roman"/>
          <w:color w:val="auto"/>
          <w:sz w:val="24"/>
          <w:szCs w:val="24"/>
        </w:rPr>
        <w:t>staff, and the administration are members.</w:t>
      </w:r>
    </w:p>
    <w:p w:rsidR="00C8750C" w:rsidRPr="00CA017B" w:rsidRDefault="00C8750C" w:rsidP="00CA017B">
      <w:pPr>
        <w:pStyle w:val="Heading1"/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A017B">
        <w:rPr>
          <w:rFonts w:ascii="Times New Roman" w:hAnsi="Times New Roman" w:cs="Times New Roman"/>
          <w:color w:val="auto"/>
          <w:sz w:val="24"/>
          <w:szCs w:val="24"/>
        </w:rPr>
        <w:t>Section 2. Annual dues per family are determined by the PTO Executive Committee, in</w:t>
      </w:r>
      <w:r w:rsidR="0097435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017B">
        <w:rPr>
          <w:rFonts w:ascii="Times New Roman" w:hAnsi="Times New Roman" w:cs="Times New Roman"/>
          <w:color w:val="auto"/>
          <w:sz w:val="24"/>
          <w:szCs w:val="24"/>
        </w:rPr>
        <w:t>conjunction with administration, and are collected as part of the fees paid at the</w:t>
      </w:r>
      <w:r w:rsidR="0097435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017B">
        <w:rPr>
          <w:rFonts w:ascii="Times New Roman" w:hAnsi="Times New Roman" w:cs="Times New Roman"/>
          <w:color w:val="auto"/>
          <w:sz w:val="24"/>
          <w:szCs w:val="24"/>
        </w:rPr>
        <w:t>time of student registration prior to the opening of school each year.</w:t>
      </w:r>
    </w:p>
    <w:p w:rsidR="00C8750C" w:rsidRPr="00CA017B" w:rsidRDefault="00C8750C" w:rsidP="00CA017B">
      <w:pPr>
        <w:pStyle w:val="Heading1"/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A017B">
        <w:rPr>
          <w:rFonts w:ascii="Times New Roman" w:hAnsi="Times New Roman" w:cs="Times New Roman"/>
          <w:color w:val="auto"/>
          <w:sz w:val="24"/>
          <w:szCs w:val="24"/>
        </w:rPr>
        <w:t>Section 3. The OLV administration, faculty, and professional staff, who do not have students</w:t>
      </w:r>
      <w:r w:rsidR="0097435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017B">
        <w:rPr>
          <w:rFonts w:ascii="Times New Roman" w:hAnsi="Times New Roman" w:cs="Times New Roman"/>
          <w:color w:val="auto"/>
          <w:sz w:val="24"/>
          <w:szCs w:val="24"/>
        </w:rPr>
        <w:t>enrolled in the school are exempt from annual dues.</w:t>
      </w:r>
    </w:p>
    <w:p w:rsidR="00974353" w:rsidRDefault="00974353" w:rsidP="00974353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8750C" w:rsidRPr="00CA017B" w:rsidRDefault="00C8750C" w:rsidP="00974353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A017B">
        <w:rPr>
          <w:rFonts w:ascii="Times New Roman" w:hAnsi="Times New Roman" w:cs="Times New Roman"/>
          <w:color w:val="auto"/>
          <w:sz w:val="24"/>
          <w:szCs w:val="24"/>
        </w:rPr>
        <w:t>ARTICLE III</w:t>
      </w:r>
    </w:p>
    <w:p w:rsidR="00C8750C" w:rsidRPr="00CA017B" w:rsidRDefault="00C8750C" w:rsidP="00974353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A017B">
        <w:rPr>
          <w:rFonts w:ascii="Times New Roman" w:hAnsi="Times New Roman" w:cs="Times New Roman"/>
          <w:color w:val="auto"/>
          <w:sz w:val="24"/>
          <w:szCs w:val="24"/>
        </w:rPr>
        <w:t>EXECUTIVE COMMITTEE AND PTO BOARD</w:t>
      </w:r>
    </w:p>
    <w:p w:rsidR="00C8750C" w:rsidRPr="00CA017B" w:rsidRDefault="00C8750C" w:rsidP="00CA017B">
      <w:pPr>
        <w:pStyle w:val="Heading1"/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A017B">
        <w:rPr>
          <w:rFonts w:ascii="Times New Roman" w:hAnsi="Times New Roman" w:cs="Times New Roman"/>
          <w:color w:val="auto"/>
          <w:sz w:val="24"/>
          <w:szCs w:val="24"/>
        </w:rPr>
        <w:t>Section 1. The officers of the PTO along with the Principal make up the Executive</w:t>
      </w:r>
      <w:r w:rsidR="0097435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017B">
        <w:rPr>
          <w:rFonts w:ascii="Times New Roman" w:hAnsi="Times New Roman" w:cs="Times New Roman"/>
          <w:color w:val="auto"/>
          <w:sz w:val="24"/>
          <w:szCs w:val="24"/>
        </w:rPr>
        <w:t>Committee.</w:t>
      </w:r>
    </w:p>
    <w:p w:rsidR="00C8750C" w:rsidRPr="00CA017B" w:rsidRDefault="00C8750C" w:rsidP="00CA017B">
      <w:pPr>
        <w:pStyle w:val="Heading1"/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A017B">
        <w:rPr>
          <w:rFonts w:ascii="Times New Roman" w:hAnsi="Times New Roman" w:cs="Times New Roman"/>
          <w:color w:val="auto"/>
          <w:sz w:val="24"/>
          <w:szCs w:val="24"/>
        </w:rPr>
        <w:t>Section 2. A vacancy occurring in any office other than Principal and Faculty Representative</w:t>
      </w:r>
      <w:r w:rsidR="0097435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017B">
        <w:rPr>
          <w:rFonts w:ascii="Times New Roman" w:hAnsi="Times New Roman" w:cs="Times New Roman"/>
          <w:color w:val="auto"/>
          <w:sz w:val="24"/>
          <w:szCs w:val="24"/>
        </w:rPr>
        <w:t>shall be filled by appointment of the Executive Committee for the unexpired term.</w:t>
      </w:r>
    </w:p>
    <w:p w:rsidR="00C8750C" w:rsidRPr="00CA017B" w:rsidRDefault="00C8750C" w:rsidP="00CA017B">
      <w:pPr>
        <w:pStyle w:val="Heading1"/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A017B">
        <w:rPr>
          <w:rFonts w:ascii="Times New Roman" w:hAnsi="Times New Roman" w:cs="Times New Roman"/>
          <w:color w:val="auto"/>
          <w:sz w:val="24"/>
          <w:szCs w:val="24"/>
        </w:rPr>
        <w:t>Section 3. The Executive Committee cannot modify any action taken by the PTO Board.</w:t>
      </w:r>
    </w:p>
    <w:p w:rsidR="00C8750C" w:rsidRPr="00CA017B" w:rsidRDefault="00C8750C" w:rsidP="00CA017B">
      <w:pPr>
        <w:pStyle w:val="Heading1"/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A017B">
        <w:rPr>
          <w:rFonts w:ascii="Times New Roman" w:hAnsi="Times New Roman" w:cs="Times New Roman"/>
          <w:color w:val="auto"/>
          <w:sz w:val="24"/>
          <w:szCs w:val="24"/>
        </w:rPr>
        <w:t>Section 4. The Executive Committee will appoint standing committees and chairs.</w:t>
      </w:r>
    </w:p>
    <w:p w:rsidR="00C8750C" w:rsidRPr="00CA017B" w:rsidRDefault="00C8750C" w:rsidP="00CA017B">
      <w:pPr>
        <w:pStyle w:val="Heading1"/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A017B">
        <w:rPr>
          <w:rFonts w:ascii="Times New Roman" w:hAnsi="Times New Roman" w:cs="Times New Roman"/>
          <w:color w:val="auto"/>
          <w:sz w:val="24"/>
          <w:szCs w:val="24"/>
        </w:rPr>
        <w:t>Section 5. The PTO Board will consist of the Executive Committee, standing committee</w:t>
      </w:r>
      <w:r w:rsidR="0097435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017B">
        <w:rPr>
          <w:rFonts w:ascii="Times New Roman" w:hAnsi="Times New Roman" w:cs="Times New Roman"/>
          <w:color w:val="auto"/>
          <w:sz w:val="24"/>
          <w:szCs w:val="24"/>
        </w:rPr>
        <w:t>chairs and co-chairs, parent/faculty representatives, and parents-at-large.</w:t>
      </w:r>
    </w:p>
    <w:p w:rsidR="00974353" w:rsidRDefault="00974353" w:rsidP="00974353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8750C" w:rsidRPr="00CA017B" w:rsidRDefault="00C8750C" w:rsidP="00974353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A017B">
        <w:rPr>
          <w:rFonts w:ascii="Times New Roman" w:hAnsi="Times New Roman" w:cs="Times New Roman"/>
          <w:color w:val="auto"/>
          <w:sz w:val="24"/>
          <w:szCs w:val="24"/>
        </w:rPr>
        <w:t>ARTICLE IV</w:t>
      </w:r>
    </w:p>
    <w:p w:rsidR="00C8750C" w:rsidRPr="00CA017B" w:rsidRDefault="00C8750C" w:rsidP="00974353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A017B">
        <w:rPr>
          <w:rFonts w:ascii="Times New Roman" w:hAnsi="Times New Roman" w:cs="Times New Roman"/>
          <w:color w:val="auto"/>
          <w:sz w:val="24"/>
          <w:szCs w:val="24"/>
        </w:rPr>
        <w:t>MONETARY PROVISIONS</w:t>
      </w:r>
    </w:p>
    <w:p w:rsidR="00C8750C" w:rsidRPr="00CA017B" w:rsidRDefault="00C8750C" w:rsidP="00CA017B">
      <w:pPr>
        <w:pStyle w:val="Heading1"/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A017B">
        <w:rPr>
          <w:rFonts w:ascii="Times New Roman" w:hAnsi="Times New Roman" w:cs="Times New Roman"/>
          <w:color w:val="auto"/>
          <w:sz w:val="24"/>
          <w:szCs w:val="24"/>
        </w:rPr>
        <w:t>Section 1. The PTO Board or the Executive Committee must approve all expenditures. Checks may be</w:t>
      </w:r>
      <w:r w:rsidR="004160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017B">
        <w:rPr>
          <w:rFonts w:ascii="Times New Roman" w:hAnsi="Times New Roman" w:cs="Times New Roman"/>
          <w:color w:val="auto"/>
          <w:sz w:val="24"/>
          <w:szCs w:val="24"/>
        </w:rPr>
        <w:t xml:space="preserve">signed by either the Treasurer or the Principal, </w:t>
      </w:r>
      <w:proofErr w:type="gramStart"/>
      <w:r w:rsidRPr="00CA017B">
        <w:rPr>
          <w:rFonts w:ascii="Times New Roman" w:hAnsi="Times New Roman" w:cs="Times New Roman"/>
          <w:color w:val="auto"/>
          <w:sz w:val="24"/>
          <w:szCs w:val="24"/>
        </w:rPr>
        <w:t>with the exception of</w:t>
      </w:r>
      <w:proofErr w:type="gramEnd"/>
      <w:r w:rsidRPr="00CA017B">
        <w:rPr>
          <w:rFonts w:ascii="Times New Roman" w:hAnsi="Times New Roman" w:cs="Times New Roman"/>
          <w:color w:val="auto"/>
          <w:sz w:val="24"/>
          <w:szCs w:val="24"/>
        </w:rPr>
        <w:t xml:space="preserve"> Section 2.</w:t>
      </w:r>
    </w:p>
    <w:p w:rsidR="00C8750C" w:rsidRPr="00CA017B" w:rsidRDefault="00C8750C" w:rsidP="00CA017B">
      <w:pPr>
        <w:pStyle w:val="Heading1"/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A017B">
        <w:rPr>
          <w:rFonts w:ascii="Times New Roman" w:hAnsi="Times New Roman" w:cs="Times New Roman"/>
          <w:color w:val="auto"/>
          <w:sz w:val="24"/>
          <w:szCs w:val="24"/>
        </w:rPr>
        <w:t>Section 2. The President may approve the spending of up to $100.00 without the approval of</w:t>
      </w:r>
      <w:r w:rsidR="004160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017B">
        <w:rPr>
          <w:rFonts w:ascii="Times New Roman" w:hAnsi="Times New Roman" w:cs="Times New Roman"/>
          <w:color w:val="auto"/>
          <w:sz w:val="24"/>
          <w:szCs w:val="24"/>
        </w:rPr>
        <w:t>the Executive Committee or the PTO Board.</w:t>
      </w:r>
    </w:p>
    <w:p w:rsidR="0041605A" w:rsidRDefault="0041605A" w:rsidP="0041605A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8750C" w:rsidRPr="00CA017B" w:rsidRDefault="00C8750C" w:rsidP="0041605A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A017B">
        <w:rPr>
          <w:rFonts w:ascii="Times New Roman" w:hAnsi="Times New Roman" w:cs="Times New Roman"/>
          <w:color w:val="auto"/>
          <w:sz w:val="24"/>
          <w:szCs w:val="24"/>
        </w:rPr>
        <w:t>ARTICLE V</w:t>
      </w:r>
    </w:p>
    <w:p w:rsidR="00C8750C" w:rsidRPr="00CA017B" w:rsidRDefault="00C8750C" w:rsidP="0041605A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A017B">
        <w:rPr>
          <w:rFonts w:ascii="Times New Roman" w:hAnsi="Times New Roman" w:cs="Times New Roman"/>
          <w:color w:val="auto"/>
          <w:sz w:val="24"/>
          <w:szCs w:val="24"/>
        </w:rPr>
        <w:t>BY-LAWS</w:t>
      </w:r>
    </w:p>
    <w:p w:rsidR="00C8750C" w:rsidRPr="00CA017B" w:rsidRDefault="00C8750C" w:rsidP="00CA017B">
      <w:pPr>
        <w:pStyle w:val="Heading1"/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A017B">
        <w:rPr>
          <w:rFonts w:ascii="Times New Roman" w:hAnsi="Times New Roman" w:cs="Times New Roman"/>
          <w:color w:val="auto"/>
          <w:sz w:val="24"/>
          <w:szCs w:val="24"/>
        </w:rPr>
        <w:t>Section 1. The PTO Board may adopt, amend and repeal By-laws as necessary for the</w:t>
      </w:r>
      <w:r w:rsidR="004160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017B">
        <w:rPr>
          <w:rFonts w:ascii="Times New Roman" w:hAnsi="Times New Roman" w:cs="Times New Roman"/>
          <w:color w:val="auto"/>
          <w:sz w:val="24"/>
          <w:szCs w:val="24"/>
        </w:rPr>
        <w:t>smooth operation of the PTO. The By-laws may contain any provision consistent</w:t>
      </w:r>
      <w:r w:rsidR="004160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017B">
        <w:rPr>
          <w:rFonts w:ascii="Times New Roman" w:hAnsi="Times New Roman" w:cs="Times New Roman"/>
          <w:color w:val="auto"/>
          <w:sz w:val="24"/>
          <w:szCs w:val="24"/>
        </w:rPr>
        <w:t>with this Constitution.</w:t>
      </w:r>
    </w:p>
    <w:p w:rsidR="00C8750C" w:rsidRPr="00CA017B" w:rsidRDefault="00C8750C" w:rsidP="00CA017B">
      <w:pPr>
        <w:pStyle w:val="Heading1"/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A017B">
        <w:rPr>
          <w:rFonts w:ascii="Times New Roman" w:hAnsi="Times New Roman" w:cs="Times New Roman"/>
          <w:color w:val="auto"/>
          <w:sz w:val="24"/>
          <w:szCs w:val="24"/>
        </w:rPr>
        <w:t>Section 2. All meetings of the PTO shall be conducted according to Roberts Rules of Order,</w:t>
      </w:r>
      <w:r w:rsidR="004160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017B">
        <w:rPr>
          <w:rFonts w:ascii="Times New Roman" w:hAnsi="Times New Roman" w:cs="Times New Roman"/>
          <w:color w:val="auto"/>
          <w:sz w:val="24"/>
          <w:szCs w:val="24"/>
        </w:rPr>
        <w:t>except as otherwise provided in this Constitution or the By-laws.</w:t>
      </w:r>
    </w:p>
    <w:p w:rsidR="0041605A" w:rsidRDefault="0041605A" w:rsidP="0041605A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8750C" w:rsidRPr="00CA017B" w:rsidRDefault="00C8750C" w:rsidP="0041605A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A017B">
        <w:rPr>
          <w:rFonts w:ascii="Times New Roman" w:hAnsi="Times New Roman" w:cs="Times New Roman"/>
          <w:color w:val="auto"/>
          <w:sz w:val="24"/>
          <w:szCs w:val="24"/>
        </w:rPr>
        <w:t>ARTICLE VI</w:t>
      </w:r>
    </w:p>
    <w:p w:rsidR="00C8750C" w:rsidRPr="00CA017B" w:rsidRDefault="00C8750C" w:rsidP="0041605A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A017B">
        <w:rPr>
          <w:rFonts w:ascii="Times New Roman" w:hAnsi="Times New Roman" w:cs="Times New Roman"/>
          <w:color w:val="auto"/>
          <w:sz w:val="24"/>
          <w:szCs w:val="24"/>
        </w:rPr>
        <w:t>QUORUM</w:t>
      </w:r>
    </w:p>
    <w:p w:rsidR="00C8750C" w:rsidRPr="00CA017B" w:rsidRDefault="00C8750C" w:rsidP="00CA017B">
      <w:pPr>
        <w:pStyle w:val="Heading1"/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A017B">
        <w:rPr>
          <w:rFonts w:ascii="Times New Roman" w:hAnsi="Times New Roman" w:cs="Times New Roman"/>
          <w:color w:val="auto"/>
          <w:sz w:val="24"/>
          <w:szCs w:val="24"/>
        </w:rPr>
        <w:t>Section 1. The members present at any PTO General meeting shall constitute a quorum.</w:t>
      </w:r>
    </w:p>
    <w:p w:rsidR="00C8750C" w:rsidRPr="00CA017B" w:rsidRDefault="00C8750C" w:rsidP="00CA017B">
      <w:pPr>
        <w:pStyle w:val="Heading1"/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A017B">
        <w:rPr>
          <w:rFonts w:ascii="Times New Roman" w:hAnsi="Times New Roman" w:cs="Times New Roman"/>
          <w:color w:val="auto"/>
          <w:sz w:val="24"/>
          <w:szCs w:val="24"/>
        </w:rPr>
        <w:t xml:space="preserve">Section 2. </w:t>
      </w:r>
      <w:r w:rsidRPr="00CA017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A minimum of 3 members </w:t>
      </w:r>
      <w:r w:rsidRPr="00CA017B">
        <w:rPr>
          <w:rFonts w:ascii="Times New Roman" w:hAnsi="Times New Roman" w:cs="Times New Roman"/>
          <w:color w:val="auto"/>
          <w:sz w:val="24"/>
          <w:szCs w:val="24"/>
        </w:rPr>
        <w:t>of the PTO Board present at any meeting of the PTO</w:t>
      </w:r>
      <w:r w:rsidR="004160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017B">
        <w:rPr>
          <w:rFonts w:ascii="Times New Roman" w:hAnsi="Times New Roman" w:cs="Times New Roman"/>
          <w:color w:val="auto"/>
          <w:sz w:val="24"/>
          <w:szCs w:val="24"/>
        </w:rPr>
        <w:t>Board when a vote is taken shall constitute a quorum, and any resolution or matter</w:t>
      </w:r>
      <w:r w:rsidR="004160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017B">
        <w:rPr>
          <w:rFonts w:ascii="Times New Roman" w:hAnsi="Times New Roman" w:cs="Times New Roman"/>
          <w:color w:val="auto"/>
          <w:sz w:val="24"/>
          <w:szCs w:val="24"/>
        </w:rPr>
        <w:t>submitted to a vote at the meeting shall be adopted if approved by a majority of a</w:t>
      </w:r>
      <w:r w:rsidR="004160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017B">
        <w:rPr>
          <w:rFonts w:ascii="Times New Roman" w:hAnsi="Times New Roman" w:cs="Times New Roman"/>
          <w:color w:val="auto"/>
          <w:sz w:val="24"/>
          <w:szCs w:val="24"/>
        </w:rPr>
        <w:t>quorum.</w:t>
      </w:r>
    </w:p>
    <w:p w:rsidR="00C8750C" w:rsidRPr="00CA017B" w:rsidRDefault="00C8750C" w:rsidP="00CA017B">
      <w:pPr>
        <w:pStyle w:val="Heading1"/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A017B">
        <w:rPr>
          <w:rFonts w:ascii="Times New Roman" w:hAnsi="Times New Roman" w:cs="Times New Roman"/>
          <w:color w:val="auto"/>
          <w:sz w:val="24"/>
          <w:szCs w:val="24"/>
        </w:rPr>
        <w:t>Section 3. The members of the Executive Committee present at any meeting of the</w:t>
      </w:r>
      <w:r w:rsidR="0041605A">
        <w:rPr>
          <w:rFonts w:ascii="Times New Roman" w:hAnsi="Times New Roman" w:cs="Times New Roman"/>
          <w:color w:val="auto"/>
          <w:sz w:val="24"/>
          <w:szCs w:val="24"/>
        </w:rPr>
        <w:t xml:space="preserve"> Executive </w:t>
      </w:r>
      <w:r w:rsidRPr="00CA017B">
        <w:rPr>
          <w:rFonts w:ascii="Times New Roman" w:hAnsi="Times New Roman" w:cs="Times New Roman"/>
          <w:color w:val="auto"/>
          <w:sz w:val="24"/>
          <w:szCs w:val="24"/>
        </w:rPr>
        <w:t>Committee when a vote is taken shall constitute a quorum, and any</w:t>
      </w:r>
      <w:r w:rsidR="0041605A">
        <w:rPr>
          <w:rFonts w:ascii="Times New Roman" w:hAnsi="Times New Roman" w:cs="Times New Roman"/>
          <w:color w:val="auto"/>
          <w:sz w:val="24"/>
          <w:szCs w:val="24"/>
        </w:rPr>
        <w:t xml:space="preserve"> resolution or matter </w:t>
      </w:r>
      <w:r w:rsidRPr="00CA017B">
        <w:rPr>
          <w:rFonts w:ascii="Times New Roman" w:hAnsi="Times New Roman" w:cs="Times New Roman"/>
          <w:color w:val="auto"/>
          <w:sz w:val="24"/>
          <w:szCs w:val="24"/>
        </w:rPr>
        <w:t>submitted to a vote at the meeting shall be adopted if</w:t>
      </w:r>
      <w:r w:rsidR="004160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017B">
        <w:rPr>
          <w:rFonts w:ascii="Times New Roman" w:hAnsi="Times New Roman" w:cs="Times New Roman"/>
          <w:color w:val="auto"/>
          <w:sz w:val="24"/>
          <w:szCs w:val="24"/>
        </w:rPr>
        <w:t>approved by a majority of a quorum.</w:t>
      </w:r>
    </w:p>
    <w:p w:rsidR="00C8750C" w:rsidRPr="00CA017B" w:rsidRDefault="00C8750C" w:rsidP="00CA017B">
      <w:pPr>
        <w:pStyle w:val="Heading1"/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A017B">
        <w:rPr>
          <w:rFonts w:ascii="Times New Roman" w:hAnsi="Times New Roman" w:cs="Times New Roman"/>
          <w:color w:val="auto"/>
          <w:sz w:val="24"/>
          <w:szCs w:val="24"/>
        </w:rPr>
        <w:t>Section 4. The By-laws may provide (or authorize the PTO Board to adopt rules to provide)</w:t>
      </w:r>
      <w:r w:rsidR="004160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017B">
        <w:rPr>
          <w:rFonts w:ascii="Times New Roman" w:hAnsi="Times New Roman" w:cs="Times New Roman"/>
          <w:color w:val="auto"/>
          <w:sz w:val="24"/>
          <w:szCs w:val="24"/>
        </w:rPr>
        <w:t>a procedure for taking a vote of or authorizing action by the PTO Board or the</w:t>
      </w:r>
      <w:r w:rsidR="004160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017B">
        <w:rPr>
          <w:rFonts w:ascii="Times New Roman" w:hAnsi="Times New Roman" w:cs="Times New Roman"/>
          <w:color w:val="auto"/>
          <w:sz w:val="24"/>
          <w:szCs w:val="24"/>
        </w:rPr>
        <w:t>Executive Committee without a meeting.</w:t>
      </w:r>
    </w:p>
    <w:p w:rsidR="0041605A" w:rsidRDefault="0041605A" w:rsidP="00CA017B">
      <w:pPr>
        <w:pStyle w:val="Heading1"/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  <w:szCs w:val="24"/>
        </w:rPr>
      </w:pPr>
    </w:p>
    <w:p w:rsidR="00C8750C" w:rsidRPr="00CA017B" w:rsidRDefault="00C8750C" w:rsidP="0041605A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A017B">
        <w:rPr>
          <w:rFonts w:ascii="Times New Roman" w:hAnsi="Times New Roman" w:cs="Times New Roman"/>
          <w:color w:val="auto"/>
          <w:sz w:val="24"/>
          <w:szCs w:val="24"/>
        </w:rPr>
        <w:t>ARTICLE VII</w:t>
      </w:r>
    </w:p>
    <w:p w:rsidR="00C8750C" w:rsidRPr="00CA017B" w:rsidRDefault="00C8750C" w:rsidP="0041605A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A017B">
        <w:rPr>
          <w:rFonts w:ascii="Times New Roman" w:hAnsi="Times New Roman" w:cs="Times New Roman"/>
          <w:color w:val="auto"/>
          <w:sz w:val="24"/>
          <w:szCs w:val="24"/>
        </w:rPr>
        <w:t>AMENDMENTS</w:t>
      </w:r>
    </w:p>
    <w:p w:rsidR="00C8750C" w:rsidRPr="00CA017B" w:rsidRDefault="00C8750C" w:rsidP="00CA017B">
      <w:pPr>
        <w:pStyle w:val="Heading1"/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A017B">
        <w:rPr>
          <w:rFonts w:ascii="Times New Roman" w:hAnsi="Times New Roman" w:cs="Times New Roman"/>
          <w:color w:val="auto"/>
          <w:sz w:val="24"/>
          <w:szCs w:val="24"/>
        </w:rPr>
        <w:t xml:space="preserve">Section 1. This Constitution may be amended at any general meeting of the PTO by </w:t>
      </w:r>
      <w:proofErr w:type="gramStart"/>
      <w:r w:rsidRPr="00CA017B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4160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017B">
        <w:rPr>
          <w:rFonts w:ascii="Times New Roman" w:hAnsi="Times New Roman" w:cs="Times New Roman"/>
          <w:color w:val="auto"/>
          <w:sz w:val="24"/>
          <w:szCs w:val="24"/>
        </w:rPr>
        <w:t>majority of</w:t>
      </w:r>
      <w:proofErr w:type="gramEnd"/>
      <w:r w:rsidRPr="00CA017B">
        <w:rPr>
          <w:rFonts w:ascii="Times New Roman" w:hAnsi="Times New Roman" w:cs="Times New Roman"/>
          <w:color w:val="auto"/>
          <w:sz w:val="24"/>
          <w:szCs w:val="24"/>
        </w:rPr>
        <w:t xml:space="preserve"> the members present and voting, provided notice of the proposed</w:t>
      </w:r>
      <w:r w:rsidR="004160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017B">
        <w:rPr>
          <w:rFonts w:ascii="Times New Roman" w:hAnsi="Times New Roman" w:cs="Times New Roman"/>
          <w:color w:val="auto"/>
          <w:sz w:val="24"/>
          <w:szCs w:val="24"/>
        </w:rPr>
        <w:t>amendment shall have been given 15 days prior to the date of the meeting. The</w:t>
      </w:r>
      <w:r w:rsidR="004160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017B">
        <w:rPr>
          <w:rFonts w:ascii="Times New Roman" w:hAnsi="Times New Roman" w:cs="Times New Roman"/>
          <w:color w:val="auto"/>
          <w:sz w:val="24"/>
          <w:szCs w:val="24"/>
        </w:rPr>
        <w:t>notice may (but need not) be included in any newsletter, letter, bulletin or other</w:t>
      </w:r>
      <w:r w:rsidR="004160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017B">
        <w:rPr>
          <w:rFonts w:ascii="Times New Roman" w:hAnsi="Times New Roman" w:cs="Times New Roman"/>
          <w:color w:val="auto"/>
          <w:sz w:val="24"/>
          <w:szCs w:val="24"/>
        </w:rPr>
        <w:t>communication sent to the members of the PTO (In their capacities as such or as</w:t>
      </w:r>
      <w:r w:rsidR="004160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017B">
        <w:rPr>
          <w:rFonts w:ascii="Times New Roman" w:hAnsi="Times New Roman" w:cs="Times New Roman"/>
          <w:color w:val="auto"/>
          <w:sz w:val="24"/>
          <w:szCs w:val="24"/>
        </w:rPr>
        <w:t>parents and guardians of students in the school, teachers and administration) by,</w:t>
      </w:r>
      <w:r w:rsidR="004160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017B">
        <w:rPr>
          <w:rFonts w:ascii="Times New Roman" w:hAnsi="Times New Roman" w:cs="Times New Roman"/>
          <w:color w:val="auto"/>
          <w:sz w:val="24"/>
          <w:szCs w:val="24"/>
        </w:rPr>
        <w:t>or at the direction of the PTO Board, the Executive Committee, the President, the</w:t>
      </w:r>
      <w:r w:rsidR="004160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017B">
        <w:rPr>
          <w:rFonts w:ascii="Times New Roman" w:hAnsi="Times New Roman" w:cs="Times New Roman"/>
          <w:color w:val="auto"/>
          <w:sz w:val="24"/>
          <w:szCs w:val="24"/>
        </w:rPr>
        <w:t>Secretary, the school, the Principal or the administration. If mailed, the notice</w:t>
      </w:r>
      <w:r w:rsidR="004160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017B">
        <w:rPr>
          <w:rFonts w:ascii="Times New Roman" w:hAnsi="Times New Roman" w:cs="Times New Roman"/>
          <w:color w:val="auto"/>
          <w:sz w:val="24"/>
          <w:szCs w:val="24"/>
        </w:rPr>
        <w:t>shall be deemed to have been given when deposited in the United States Mail.</w:t>
      </w:r>
      <w:r w:rsidR="004160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017B">
        <w:rPr>
          <w:rFonts w:ascii="Times New Roman" w:hAnsi="Times New Roman" w:cs="Times New Roman"/>
          <w:color w:val="auto"/>
          <w:sz w:val="24"/>
          <w:szCs w:val="24"/>
        </w:rPr>
        <w:t>The notice shall include such description or summary of the proposed amendment</w:t>
      </w:r>
      <w:r w:rsidR="004160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017B">
        <w:rPr>
          <w:rFonts w:ascii="Times New Roman" w:hAnsi="Times New Roman" w:cs="Times New Roman"/>
          <w:color w:val="auto"/>
          <w:sz w:val="24"/>
          <w:szCs w:val="24"/>
        </w:rPr>
        <w:t>or amendments as the President, the Secretary or the person designated by the</w:t>
      </w:r>
      <w:r w:rsidR="004160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017B">
        <w:rPr>
          <w:rFonts w:ascii="Times New Roman" w:hAnsi="Times New Roman" w:cs="Times New Roman"/>
          <w:color w:val="auto"/>
          <w:sz w:val="24"/>
          <w:szCs w:val="24"/>
        </w:rPr>
        <w:t>President to prepare the notice, shall deem appropriate. If a copy of the proposed</w:t>
      </w:r>
      <w:r w:rsidR="004160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017B">
        <w:rPr>
          <w:rFonts w:ascii="Times New Roman" w:hAnsi="Times New Roman" w:cs="Times New Roman"/>
          <w:color w:val="auto"/>
          <w:sz w:val="24"/>
          <w:szCs w:val="24"/>
        </w:rPr>
        <w:t>amendment or amendments (or copy of the constitution as proposed to be</w:t>
      </w:r>
      <w:r w:rsidR="004160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017B">
        <w:rPr>
          <w:rFonts w:ascii="Times New Roman" w:hAnsi="Times New Roman" w:cs="Times New Roman"/>
          <w:color w:val="auto"/>
          <w:sz w:val="24"/>
          <w:szCs w:val="24"/>
        </w:rPr>
        <w:t>amended by the amendment or amendments) is available for review by the</w:t>
      </w:r>
      <w:r w:rsidR="004160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017B">
        <w:rPr>
          <w:rFonts w:ascii="Times New Roman" w:hAnsi="Times New Roman" w:cs="Times New Roman"/>
          <w:color w:val="auto"/>
          <w:sz w:val="24"/>
          <w:szCs w:val="24"/>
        </w:rPr>
        <w:t>members at the meeting, it shall not be necessary to read the proposed</w:t>
      </w:r>
      <w:r w:rsidR="004160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017B">
        <w:rPr>
          <w:rFonts w:ascii="Times New Roman" w:hAnsi="Times New Roman" w:cs="Times New Roman"/>
          <w:color w:val="auto"/>
          <w:sz w:val="24"/>
          <w:szCs w:val="24"/>
        </w:rPr>
        <w:t>amendments or amendments at the general meeting which votes on the</w:t>
      </w:r>
      <w:r w:rsidR="004160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017B">
        <w:rPr>
          <w:rFonts w:ascii="Times New Roman" w:hAnsi="Times New Roman" w:cs="Times New Roman"/>
          <w:color w:val="auto"/>
          <w:sz w:val="24"/>
          <w:szCs w:val="24"/>
        </w:rPr>
        <w:t>amendment or amendments. The vote on the proposed amendment or</w:t>
      </w:r>
      <w:r w:rsidR="004160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017B">
        <w:rPr>
          <w:rFonts w:ascii="Times New Roman" w:hAnsi="Times New Roman" w:cs="Times New Roman"/>
          <w:color w:val="auto"/>
          <w:sz w:val="24"/>
          <w:szCs w:val="24"/>
        </w:rPr>
        <w:t>amendments at the general meeting may be by voice vote, by show of hands or by</w:t>
      </w:r>
      <w:r w:rsidR="004160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017B">
        <w:rPr>
          <w:rFonts w:ascii="Times New Roman" w:hAnsi="Times New Roman" w:cs="Times New Roman"/>
          <w:color w:val="auto"/>
          <w:sz w:val="24"/>
          <w:szCs w:val="24"/>
        </w:rPr>
        <w:t>written ballot, as the President or the person presiding at the general meeting shall</w:t>
      </w:r>
      <w:r w:rsidR="004160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017B">
        <w:rPr>
          <w:rFonts w:ascii="Times New Roman" w:hAnsi="Times New Roman" w:cs="Times New Roman"/>
          <w:color w:val="auto"/>
          <w:sz w:val="24"/>
          <w:szCs w:val="24"/>
        </w:rPr>
        <w:t>determine.</w:t>
      </w:r>
    </w:p>
    <w:p w:rsidR="0041605A" w:rsidRDefault="0041605A" w:rsidP="00CA017B">
      <w:pPr>
        <w:pStyle w:val="Heading1"/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  <w:szCs w:val="24"/>
        </w:rPr>
      </w:pPr>
    </w:p>
    <w:p w:rsidR="00C8750C" w:rsidRPr="00CA017B" w:rsidRDefault="00C8750C" w:rsidP="0041605A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A017B">
        <w:rPr>
          <w:rFonts w:ascii="Times New Roman" w:hAnsi="Times New Roman" w:cs="Times New Roman"/>
          <w:color w:val="auto"/>
          <w:sz w:val="24"/>
          <w:szCs w:val="24"/>
        </w:rPr>
        <w:t>ARTICLE VIII</w:t>
      </w:r>
    </w:p>
    <w:p w:rsidR="00C8750C" w:rsidRPr="00CA017B" w:rsidRDefault="00C8750C" w:rsidP="0041605A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A017B">
        <w:rPr>
          <w:rFonts w:ascii="Times New Roman" w:hAnsi="Times New Roman" w:cs="Times New Roman"/>
          <w:color w:val="auto"/>
          <w:sz w:val="24"/>
          <w:szCs w:val="24"/>
        </w:rPr>
        <w:t>REVISIONS</w:t>
      </w:r>
    </w:p>
    <w:p w:rsidR="00C8750C" w:rsidRPr="00CA017B" w:rsidRDefault="00C8750C" w:rsidP="00CA017B">
      <w:pPr>
        <w:pStyle w:val="Heading1"/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A017B">
        <w:rPr>
          <w:rFonts w:ascii="Times New Roman" w:hAnsi="Times New Roman" w:cs="Times New Roman"/>
          <w:color w:val="auto"/>
          <w:sz w:val="24"/>
          <w:szCs w:val="24"/>
        </w:rPr>
        <w:t>Section 1. The PTO Board (or a committee thereof appointed in accordance with the Bylaws)</w:t>
      </w:r>
      <w:r w:rsidR="004160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017B">
        <w:rPr>
          <w:rFonts w:ascii="Times New Roman" w:hAnsi="Times New Roman" w:cs="Times New Roman"/>
          <w:color w:val="auto"/>
          <w:sz w:val="24"/>
          <w:szCs w:val="24"/>
        </w:rPr>
        <w:t>shall review this Constitution every three years and any revisions, which the</w:t>
      </w:r>
      <w:r w:rsidR="004160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017B">
        <w:rPr>
          <w:rFonts w:ascii="Times New Roman" w:hAnsi="Times New Roman" w:cs="Times New Roman"/>
          <w:color w:val="auto"/>
          <w:sz w:val="24"/>
          <w:szCs w:val="24"/>
        </w:rPr>
        <w:t xml:space="preserve">PTO Board determines are necessary or advisable </w:t>
      </w:r>
      <w:proofErr w:type="gramStart"/>
      <w:r w:rsidRPr="00CA017B">
        <w:rPr>
          <w:rFonts w:ascii="Times New Roman" w:hAnsi="Times New Roman" w:cs="Times New Roman"/>
          <w:color w:val="auto"/>
          <w:sz w:val="24"/>
          <w:szCs w:val="24"/>
        </w:rPr>
        <w:t>as a result of</w:t>
      </w:r>
      <w:proofErr w:type="gramEnd"/>
      <w:r w:rsidRPr="00CA017B">
        <w:rPr>
          <w:rFonts w:ascii="Times New Roman" w:hAnsi="Times New Roman" w:cs="Times New Roman"/>
          <w:color w:val="auto"/>
          <w:sz w:val="24"/>
          <w:szCs w:val="24"/>
        </w:rPr>
        <w:t xml:space="preserve"> such review shall</w:t>
      </w:r>
      <w:r w:rsidR="004160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017B">
        <w:rPr>
          <w:rFonts w:ascii="Times New Roman" w:hAnsi="Times New Roman" w:cs="Times New Roman"/>
          <w:color w:val="auto"/>
          <w:sz w:val="24"/>
          <w:szCs w:val="24"/>
        </w:rPr>
        <w:t>be presented for adop</w:t>
      </w:r>
      <w:r w:rsidR="00B816EA">
        <w:rPr>
          <w:rFonts w:ascii="Times New Roman" w:hAnsi="Times New Roman" w:cs="Times New Roman"/>
          <w:color w:val="auto"/>
          <w:sz w:val="24"/>
          <w:szCs w:val="24"/>
        </w:rPr>
        <w:t>tion as provided in Article VII</w:t>
      </w:r>
      <w:r w:rsidRPr="00CA017B">
        <w:rPr>
          <w:rFonts w:ascii="Times New Roman" w:hAnsi="Times New Roman" w:cs="Times New Roman"/>
          <w:color w:val="auto"/>
          <w:sz w:val="24"/>
          <w:szCs w:val="24"/>
        </w:rPr>
        <w:t>. In addition, amendments to</w:t>
      </w:r>
      <w:r w:rsidR="004160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017B">
        <w:rPr>
          <w:rFonts w:ascii="Times New Roman" w:hAnsi="Times New Roman" w:cs="Times New Roman"/>
          <w:color w:val="auto"/>
          <w:sz w:val="24"/>
          <w:szCs w:val="24"/>
        </w:rPr>
        <w:t>this Constitution may be presented for adop</w:t>
      </w:r>
      <w:r w:rsidR="00B816EA">
        <w:rPr>
          <w:rFonts w:ascii="Times New Roman" w:hAnsi="Times New Roman" w:cs="Times New Roman"/>
          <w:color w:val="auto"/>
          <w:sz w:val="24"/>
          <w:szCs w:val="24"/>
        </w:rPr>
        <w:t>tion as provided in Article VII</w:t>
      </w:r>
      <w:r w:rsidRPr="00CA017B">
        <w:rPr>
          <w:rFonts w:ascii="Times New Roman" w:hAnsi="Times New Roman" w:cs="Times New Roman"/>
          <w:color w:val="auto"/>
          <w:sz w:val="24"/>
          <w:szCs w:val="24"/>
        </w:rPr>
        <w:t xml:space="preserve"> at any</w:t>
      </w:r>
      <w:r w:rsidR="004160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017B">
        <w:rPr>
          <w:rFonts w:ascii="Times New Roman" w:hAnsi="Times New Roman" w:cs="Times New Roman"/>
          <w:color w:val="auto"/>
          <w:sz w:val="24"/>
          <w:szCs w:val="24"/>
        </w:rPr>
        <w:t>time by the PTO Board or the Executive Committee. An official copy of the</w:t>
      </w:r>
      <w:r w:rsidR="004160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017B">
        <w:rPr>
          <w:rFonts w:ascii="Times New Roman" w:hAnsi="Times New Roman" w:cs="Times New Roman"/>
          <w:color w:val="auto"/>
          <w:sz w:val="24"/>
          <w:szCs w:val="24"/>
        </w:rPr>
        <w:t xml:space="preserve">Constitution shall be kept on file with the </w:t>
      </w:r>
      <w:r w:rsidR="0041605A">
        <w:rPr>
          <w:rFonts w:ascii="Times New Roman" w:hAnsi="Times New Roman" w:cs="Times New Roman"/>
          <w:color w:val="auto"/>
          <w:sz w:val="24"/>
          <w:szCs w:val="24"/>
        </w:rPr>
        <w:t xml:space="preserve">Secretary and the Principal and </w:t>
      </w:r>
      <w:r w:rsidRPr="00CA017B">
        <w:rPr>
          <w:rFonts w:ascii="Times New Roman" w:hAnsi="Times New Roman" w:cs="Times New Roman"/>
          <w:color w:val="auto"/>
          <w:sz w:val="24"/>
          <w:szCs w:val="24"/>
        </w:rPr>
        <w:t>in the</w:t>
      </w:r>
      <w:r w:rsidR="004160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017B">
        <w:rPr>
          <w:rFonts w:ascii="Times New Roman" w:hAnsi="Times New Roman" w:cs="Times New Roman"/>
          <w:color w:val="auto"/>
          <w:sz w:val="24"/>
          <w:szCs w:val="24"/>
        </w:rPr>
        <w:t>school library.</w:t>
      </w:r>
    </w:p>
    <w:p w:rsidR="0041605A" w:rsidRDefault="0041605A">
      <w:pPr>
        <w:rPr>
          <w:rFonts w:ascii="Times New Roman" w:eastAsiaTheme="majorEastAsia" w:hAnsi="Times New Roman" w:cs="Times New Roman"/>
          <w:sz w:val="24"/>
          <w:szCs w:val="24"/>
        </w:rPr>
      </w:pPr>
    </w:p>
    <w:sectPr w:rsidR="00416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F0ED8"/>
    <w:multiLevelType w:val="hybridMultilevel"/>
    <w:tmpl w:val="3788C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F177E0"/>
    <w:multiLevelType w:val="hybridMultilevel"/>
    <w:tmpl w:val="582AC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B1001"/>
    <w:multiLevelType w:val="multilevel"/>
    <w:tmpl w:val="6E46ED4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39AE169D"/>
    <w:multiLevelType w:val="multilevel"/>
    <w:tmpl w:val="7328246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4" w15:restartNumberingAfterBreak="0">
    <w:nsid w:val="3A4E0271"/>
    <w:multiLevelType w:val="hybridMultilevel"/>
    <w:tmpl w:val="B2ECA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124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3850F70"/>
    <w:multiLevelType w:val="multilevel"/>
    <w:tmpl w:val="DE82A564"/>
    <w:lvl w:ilvl="0">
      <w:start w:val="1"/>
      <w:numFmt w:val="none"/>
      <w:lvlText w:val="Section 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3FF5809"/>
    <w:multiLevelType w:val="multilevel"/>
    <w:tmpl w:val="6E46ED4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44787018"/>
    <w:multiLevelType w:val="hybridMultilevel"/>
    <w:tmpl w:val="6F78D8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2203E"/>
    <w:multiLevelType w:val="multilevel"/>
    <w:tmpl w:val="2D2A16EC"/>
    <w:lvl w:ilvl="0">
      <w:start w:val="1"/>
      <w:numFmt w:val="none"/>
      <w:lvlText w:val="Section 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0" w15:restartNumberingAfterBreak="0">
    <w:nsid w:val="5DE90551"/>
    <w:multiLevelType w:val="hybridMultilevel"/>
    <w:tmpl w:val="3B50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0161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 w15:restartNumberingAfterBreak="0">
    <w:nsid w:val="6A160D38"/>
    <w:multiLevelType w:val="hybridMultilevel"/>
    <w:tmpl w:val="7EAE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9702A"/>
    <w:multiLevelType w:val="multilevel"/>
    <w:tmpl w:val="2D2A16EC"/>
    <w:lvl w:ilvl="0">
      <w:start w:val="1"/>
      <w:numFmt w:val="none"/>
      <w:lvlText w:val="Section 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4" w15:restartNumberingAfterBreak="0">
    <w:nsid w:val="7882528E"/>
    <w:multiLevelType w:val="hybridMultilevel"/>
    <w:tmpl w:val="ACE0B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EB4CDE"/>
    <w:multiLevelType w:val="hybridMultilevel"/>
    <w:tmpl w:val="3796C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11"/>
  </w:num>
  <w:num w:numId="6">
    <w:abstractNumId w:val="2"/>
  </w:num>
  <w:num w:numId="7">
    <w:abstractNumId w:val="5"/>
  </w:num>
  <w:num w:numId="8">
    <w:abstractNumId w:val="9"/>
  </w:num>
  <w:num w:numId="9">
    <w:abstractNumId w:val="13"/>
  </w:num>
  <w:num w:numId="10">
    <w:abstractNumId w:val="3"/>
  </w:num>
  <w:num w:numId="11">
    <w:abstractNumId w:val="14"/>
  </w:num>
  <w:num w:numId="12">
    <w:abstractNumId w:val="10"/>
  </w:num>
  <w:num w:numId="13">
    <w:abstractNumId w:val="4"/>
  </w:num>
  <w:num w:numId="14">
    <w:abstractNumId w:val="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0C"/>
    <w:rsid w:val="00074CEF"/>
    <w:rsid w:val="0007710A"/>
    <w:rsid w:val="000C2072"/>
    <w:rsid w:val="00143C91"/>
    <w:rsid w:val="00172396"/>
    <w:rsid w:val="00242A16"/>
    <w:rsid w:val="002E223A"/>
    <w:rsid w:val="003A6837"/>
    <w:rsid w:val="0041605A"/>
    <w:rsid w:val="0044642A"/>
    <w:rsid w:val="00865D18"/>
    <w:rsid w:val="00881EA7"/>
    <w:rsid w:val="00895F98"/>
    <w:rsid w:val="008C23F3"/>
    <w:rsid w:val="00937BB8"/>
    <w:rsid w:val="00942B7F"/>
    <w:rsid w:val="00974353"/>
    <w:rsid w:val="0098568E"/>
    <w:rsid w:val="009E6E99"/>
    <w:rsid w:val="00AD6CF9"/>
    <w:rsid w:val="00AE13AD"/>
    <w:rsid w:val="00B816EA"/>
    <w:rsid w:val="00B84C5F"/>
    <w:rsid w:val="00C8750C"/>
    <w:rsid w:val="00CA017B"/>
    <w:rsid w:val="00CE4410"/>
    <w:rsid w:val="00D61F92"/>
    <w:rsid w:val="00D64C66"/>
    <w:rsid w:val="00D959BA"/>
    <w:rsid w:val="00FD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DB9CA5-6C8F-44AD-95B6-579DE9B6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2B7F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2B7F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2B7F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2B7F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2B7F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2B7F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2B7F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2B7F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2B7F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B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2B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2B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2B7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2B7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2B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2B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2B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2B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942B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Marino, Paula M.</dc:creator>
  <cp:keywords/>
  <dc:description/>
  <cp:lastModifiedBy>Marino, Paula M.</cp:lastModifiedBy>
  <cp:revision>3</cp:revision>
  <cp:lastPrinted>2018-08-16T21:12:00Z</cp:lastPrinted>
  <dcterms:created xsi:type="dcterms:W3CDTF">2018-09-24T15:30:00Z</dcterms:created>
  <dcterms:modified xsi:type="dcterms:W3CDTF">2018-09-24T15:30:00Z</dcterms:modified>
</cp:coreProperties>
</file>