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A015E" w14:textId="548856C6" w:rsidR="001B3A57" w:rsidRDefault="001B3A57" w:rsidP="00B72F3C">
      <w:r>
        <w:t>Dear Holy Family Parishioners,</w:t>
      </w:r>
      <w:r w:rsidR="00B72F3C">
        <w:tab/>
      </w:r>
      <w:r w:rsidR="00B72F3C">
        <w:tab/>
      </w:r>
      <w:r w:rsidR="00B72F3C">
        <w:tab/>
      </w:r>
      <w:r w:rsidR="00B72F3C">
        <w:tab/>
      </w:r>
      <w:r w:rsidR="00B72F3C">
        <w:tab/>
      </w:r>
      <w:r w:rsidR="00B72F3C">
        <w:tab/>
      </w:r>
      <w:r w:rsidR="00B72F3C">
        <w:tab/>
      </w:r>
      <w:r w:rsidR="00B72F3C">
        <w:tab/>
      </w:r>
      <w:r w:rsidR="00B72F3C">
        <w:tab/>
      </w:r>
      <w:bookmarkStart w:id="0" w:name="_GoBack"/>
      <w:bookmarkEnd w:id="0"/>
      <w:r>
        <w:t>Aug. 25</w:t>
      </w:r>
      <w:r w:rsidRPr="001B3A57">
        <w:rPr>
          <w:vertAlign w:val="superscript"/>
        </w:rPr>
        <w:t>th</w:t>
      </w:r>
      <w:r>
        <w:t>, 2018</w:t>
      </w:r>
    </w:p>
    <w:p w14:paraId="167C9456" w14:textId="4348E848" w:rsidR="00AE5C62" w:rsidRDefault="001B3A57" w:rsidP="001B3A57">
      <w:r>
        <w:t>I want to mention some discussions I have engaged in regarding the future of Holy Family parish.  As you probably know, there has been a petition sent to Rome asking that Holy Family be allowed to stay open.  At our parish meeting on August 9</w:t>
      </w:r>
      <w:r w:rsidRPr="001B3A57">
        <w:rPr>
          <w:vertAlign w:val="superscript"/>
        </w:rPr>
        <w:t>th</w:t>
      </w:r>
      <w:r>
        <w:t xml:space="preserve"> </w:t>
      </w:r>
      <w:r w:rsidR="0065212F">
        <w:t>a</w:t>
      </w:r>
      <w:r>
        <w:t xml:space="preserve"> question was </w:t>
      </w:r>
      <w:r w:rsidR="00354908">
        <w:t>raised</w:t>
      </w:r>
      <w:r>
        <w:t xml:space="preserve"> by parishioners.  The question boiled down to: “Can we continue proceeding with the steps towards closure while the petition remains unanswered?  Or does the petition create a stay on further action until it is resolved</w:t>
      </w:r>
      <w:r w:rsidR="00B72F3C">
        <w:t>?</w:t>
      </w:r>
      <w:r>
        <w:t xml:space="preserve">”  At the meeting I responded that I didn’t believe that it did, but I would ask the diocese for clarity on this point.  I was able to talk to the diocesan staff about this point and they said that we could continue proceeding </w:t>
      </w:r>
      <w:r w:rsidR="0065212F">
        <w:t>as we have been</w:t>
      </w:r>
      <w:r>
        <w:t xml:space="preserve">, with the understanding that if the Vatican responds by asking that the parish stay open we would need to amend the present course.  </w:t>
      </w:r>
      <w:r w:rsidR="0065212F">
        <w:t>Therefore</w:t>
      </w:r>
      <w:r>
        <w:t xml:space="preserve">, </w:t>
      </w:r>
      <w:r w:rsidR="0065212F">
        <w:t>we don’t need</w:t>
      </w:r>
      <w:r>
        <w:t xml:space="preserve"> to wait until we receive a response from Rome.  </w:t>
      </w:r>
      <w:r w:rsidR="00AE5C62">
        <w:t xml:space="preserve">I was further able to revisit the topic with Bishop Sirba and he said we ought to proceed with the current course of action.  There has been no formal decree of closure as of yet, but we are taking steps towards that eventuality.  </w:t>
      </w:r>
    </w:p>
    <w:p w14:paraId="33CB466E" w14:textId="77777777" w:rsidR="007C0E9F" w:rsidRDefault="00AE5C62" w:rsidP="001B3A57">
      <w:r>
        <w:t>I know this is not what many of you are hoping for, I can understand that you may feel like it should be your say and not the Bishop’s or the pastors when it comes to staying open.  You have worked hard to maintain the parish financially and even make the parish a center for activity.  However, when we reflect upon the role of a parish and the efforts that go into running and maintaining a facility</w:t>
      </w:r>
      <w:r w:rsidR="00B72F3C">
        <w:t xml:space="preserve">, the priority </w:t>
      </w:r>
      <w:r>
        <w:t xml:space="preserve">must </w:t>
      </w:r>
      <w:r w:rsidR="007C0E9F">
        <w:t>always be</w:t>
      </w:r>
      <w:r>
        <w:t xml:space="preserve"> the work </w:t>
      </w:r>
      <w:r w:rsidR="007C0E9F">
        <w:t xml:space="preserve">of </w:t>
      </w:r>
      <w:r>
        <w:t>bringing others to Christ and growing and strengthening the flock</w:t>
      </w:r>
      <w:r w:rsidR="007C0E9F">
        <w:t>.</w:t>
      </w:r>
      <w:r>
        <w:t xml:space="preserve">  </w:t>
      </w:r>
    </w:p>
    <w:p w14:paraId="45F43648" w14:textId="6CB225E9" w:rsidR="00047BCD" w:rsidRDefault="00AE5C62" w:rsidP="001B3A57">
      <w:r>
        <w:t>Many of you have mentioned to me that the retreat center and parish hall are used by many people in the community, and that it will be missed by the community.  This</w:t>
      </w:r>
      <w:r w:rsidR="00047BCD">
        <w:t>,</w:t>
      </w:r>
      <w:r>
        <w:t xml:space="preserve"> I am sure is true, but the church doesn’t exist to </w:t>
      </w:r>
      <w:r w:rsidR="007C0E9F">
        <w:t xml:space="preserve">simply </w:t>
      </w:r>
      <w:r>
        <w:t>promote community events and centers of community.  These can be</w:t>
      </w:r>
      <w:r w:rsidR="00047BCD">
        <w:t>,</w:t>
      </w:r>
      <w:r>
        <w:t xml:space="preserve"> and have often been</w:t>
      </w:r>
      <w:r w:rsidR="00047BCD">
        <w:t>,</w:t>
      </w:r>
      <w:r>
        <w:t xml:space="preserve"> the source of many Catholic apostolates… </w:t>
      </w:r>
      <w:r w:rsidR="007C0E9F">
        <w:t>very</w:t>
      </w:r>
      <w:r>
        <w:t xml:space="preserve"> often the work of the Church is connected to some kind of public service (education, medical care, feeding-clothing-providing housing for the poor)</w:t>
      </w:r>
      <w:r w:rsidR="00047BCD">
        <w:t>.  I</w:t>
      </w:r>
      <w:r>
        <w:t>f</w:t>
      </w:r>
      <w:r w:rsidR="00047BCD">
        <w:t>, however,</w:t>
      </w:r>
      <w:r>
        <w:t xml:space="preserve"> these activities</w:t>
      </w:r>
      <w:r w:rsidR="007C0E9F">
        <w:t xml:space="preserve"> and efforts</w:t>
      </w:r>
      <w:r w:rsidR="0065212F">
        <w:t xml:space="preserve"> don’t</w:t>
      </w:r>
      <w:r w:rsidR="007C0E9F">
        <w:t xml:space="preserve"> show clear and evident fruit and</w:t>
      </w:r>
      <w:r>
        <w:t xml:space="preserve"> do not bring people into a lived Catholic faith</w:t>
      </w:r>
      <w:r w:rsidR="00047BCD">
        <w:t>,</w:t>
      </w:r>
      <w:r>
        <w:t xml:space="preserve"> then we need to make the hard decision to turn our efforts in another direction or another location.  That is the decision that was made back in 2012</w:t>
      </w:r>
      <w:r w:rsidR="002261FE">
        <w:t xml:space="preserve">.  In these past months since May we have been facing the reality that </w:t>
      </w:r>
      <w:r w:rsidR="007C0E9F">
        <w:t>the</w:t>
      </w:r>
      <w:r w:rsidR="002261FE">
        <w:t xml:space="preserve"> decision made back in 2012 is no</w:t>
      </w:r>
      <w:r w:rsidR="00047BCD">
        <w:t>w</w:t>
      </w:r>
      <w:r w:rsidR="002261FE">
        <w:t xml:space="preserve"> being carried out.  It isn’t a matter of doing another study to see if things have changed, it isn’t a matter of holding on longer for a change in diocesan policy.  The decision was made and has never been in question since that time.  We may never have accepted that decision which makes the current </w:t>
      </w:r>
      <w:r w:rsidR="007C0E9F">
        <w:t>situation</w:t>
      </w:r>
      <w:r w:rsidR="002261FE">
        <w:t xml:space="preserve"> harder to bear.  </w:t>
      </w:r>
    </w:p>
    <w:p w14:paraId="1B2923D0" w14:textId="09655AA7" w:rsidR="00B90EB6" w:rsidRDefault="002261FE" w:rsidP="001B3A57">
      <w:r>
        <w:t xml:space="preserve">Sometimes we have a hard time letting go of how we want things to be, or how we hope they will be… this can lead us to turn a blind eye to signs or realities that are in plain sight.  I don’t wish to be unkind, and I don’t fault you as parishioners for holding on to your hopes.  However, I think we need to look at the broader situation.  The Church has limited priests, the demographics of the area show that we haven’t grown, our sacramental numbers aren’t going up they are going down, and there are plenty of other parishes in the area that are close enough for us to attend.  These realities are plain, they are facts, and </w:t>
      </w:r>
      <w:r w:rsidR="00047BCD">
        <w:t xml:space="preserve">when it comes down to it, we have to make decisions based on these realities, not simply on what our personal preferences are.  It is always a hard decision to close a parish, nobody is glad that it is happening, but it has become necessary to make changes all across the diocese and our parish is one instance of a shift that has taken place or </w:t>
      </w:r>
      <w:r w:rsidR="00047BCD" w:rsidRPr="00B90EB6">
        <w:rPr>
          <w:i/>
        </w:rPr>
        <w:t>is</w:t>
      </w:r>
      <w:r w:rsidR="00047BCD">
        <w:t xml:space="preserve"> </w:t>
      </w:r>
      <w:r w:rsidR="00B90EB6">
        <w:t xml:space="preserve">in the process of </w:t>
      </w:r>
      <w:r w:rsidR="00047BCD">
        <w:t>taking place all over our diocese and our country.</w:t>
      </w:r>
      <w:r w:rsidR="00B90EB6">
        <w:t xml:space="preserve">  </w:t>
      </w:r>
    </w:p>
    <w:p w14:paraId="6716882B" w14:textId="77777777" w:rsidR="00B90EB6" w:rsidRDefault="00B90EB6" w:rsidP="001B3A57">
      <w:r>
        <w:t xml:space="preserve">I do not hold you at fault for the 2012 decision, I do not blame you, or think that you haven’t done enough on behalf of your parish.  I think you have done what many of us do when we are passionate about something we deeply care about.  Even so, I maintain that we need to turn our gaze to Christ… if you let go of your own desires, if you are truly open to what God is asking… what does he say?  Are you motivated out of fear in your actions?  Fear of the unknown, fear of what you will lose, fear of being disenfranchised?  Or perhaps this has been about maintaining control of your life… staying with old friends and relatives… Maybe, there is some unresolved hurt from the past that needs to be brought to Christ.  </w:t>
      </w:r>
    </w:p>
    <w:p w14:paraId="3DF3E363" w14:textId="10267EBF" w:rsidR="00F235D4" w:rsidRDefault="00B90EB6" w:rsidP="001B3A57">
      <w:r>
        <w:lastRenderedPageBreak/>
        <w:t xml:space="preserve">Christ is with us in this struggle that we are undergoing, he carries the cross beside us, </w:t>
      </w:r>
      <w:r w:rsidR="007C0E9F">
        <w:t>and</w:t>
      </w:r>
      <w:r>
        <w:t xml:space="preserve"> he also allows us to feel it’s weight.  This decision to let go and accept change is one that you will have to make for yourself.  Even if the changes happen… you will not be able to find peace until you allow Christ to work something new in your heart.  If nothing else, it can be an opportunity for the Lord to invite you into trust, and acceptance of a cross you can’t change.  </w:t>
      </w:r>
    </w:p>
    <w:p w14:paraId="6993FDC5" w14:textId="77777777" w:rsidR="00F235D4" w:rsidRDefault="00F235D4" w:rsidP="001B3A57">
      <w:r>
        <w:t xml:space="preserve">Jesus Mary and Joseph, </w:t>
      </w:r>
      <w:proofErr w:type="gramStart"/>
      <w:r>
        <w:t>Pray</w:t>
      </w:r>
      <w:proofErr w:type="gramEnd"/>
      <w:r>
        <w:t xml:space="preserve"> for us who have recourse unto thee…</w:t>
      </w:r>
    </w:p>
    <w:p w14:paraId="3F353026" w14:textId="38516735" w:rsidR="00F235D4" w:rsidRDefault="00F235D4" w:rsidP="001B3A57">
      <w:r>
        <w:t>-Fr. Eli</w:t>
      </w:r>
    </w:p>
    <w:p w14:paraId="25F12E4D" w14:textId="2DA55CAE" w:rsidR="00F235D4" w:rsidRDefault="00F235D4" w:rsidP="001B3A57">
      <w:r>
        <w:t xml:space="preserve">p.s. </w:t>
      </w:r>
      <w:r w:rsidR="00B72F3C">
        <w:t>This is a</w:t>
      </w:r>
      <w:r>
        <w:t xml:space="preserve"> modified map of area parishes I learned of two others in </w:t>
      </w:r>
      <w:proofErr w:type="spellStart"/>
      <w:r>
        <w:t>Lastrup</w:t>
      </w:r>
      <w:proofErr w:type="spellEnd"/>
      <w:r>
        <w:t xml:space="preserve"> and Vineland that may be of interest.</w:t>
      </w:r>
    </w:p>
    <w:p w14:paraId="44FB267A" w14:textId="6B71DA2E" w:rsidR="00F235D4" w:rsidRPr="00ED7AF4" w:rsidRDefault="00F235D4" w:rsidP="00B72F3C">
      <w:pPr>
        <w:rPr>
          <w:sz w:val="28"/>
          <w:szCs w:val="28"/>
        </w:rPr>
      </w:pPr>
      <w:r w:rsidRPr="00ED7AF4">
        <w:rPr>
          <w:sz w:val="28"/>
          <w:szCs w:val="28"/>
        </w:rPr>
        <w:t>Distances to other Catholic Churches in the area:</w:t>
      </w:r>
    </w:p>
    <w:p w14:paraId="71FFF939" w14:textId="77777777" w:rsidR="00F235D4" w:rsidRDefault="00F235D4" w:rsidP="00B72F3C">
      <w:pPr>
        <w:spacing w:after="0" w:line="240" w:lineRule="auto"/>
      </w:pPr>
      <w:r>
        <w:t>St. Rita (Hillman</w:t>
      </w:r>
      <w:r>
        <w:tab/>
        <w:t>)</w:t>
      </w:r>
      <w:r>
        <w:tab/>
      </w:r>
      <w:r>
        <w:tab/>
        <w:t xml:space="preserve">14 mins. </w:t>
      </w:r>
      <w:r>
        <w:tab/>
        <w:t>12.3 Miles</w:t>
      </w:r>
      <w:r>
        <w:tab/>
        <w:t>Mass Sat. 4 PM Sun. 10:30 AM</w:t>
      </w:r>
    </w:p>
    <w:p w14:paraId="0408F6EC" w14:textId="77777777" w:rsidR="00F235D4" w:rsidRDefault="00F235D4" w:rsidP="00B72F3C">
      <w:pPr>
        <w:spacing w:after="0" w:line="240" w:lineRule="auto"/>
      </w:pPr>
      <w:r>
        <w:t>Holy Cross (Harding)</w:t>
      </w:r>
      <w:r>
        <w:tab/>
      </w:r>
      <w:r>
        <w:tab/>
        <w:t xml:space="preserve">15 mins. </w:t>
      </w:r>
      <w:r>
        <w:tab/>
        <w:t>12.7 Miles</w:t>
      </w:r>
      <w:r>
        <w:tab/>
        <w:t>Mass Sun. 8:45 AM</w:t>
      </w:r>
    </w:p>
    <w:p w14:paraId="66F56EE9" w14:textId="77777777" w:rsidR="00F235D4" w:rsidRDefault="00F235D4" w:rsidP="00B72F3C">
      <w:pPr>
        <w:spacing w:after="0" w:line="240" w:lineRule="auto"/>
      </w:pPr>
      <w:r>
        <w:t>St. Therese (Vineland)</w:t>
      </w:r>
      <w:r>
        <w:tab/>
      </w:r>
      <w:r>
        <w:tab/>
        <w:t>16 mins.</w:t>
      </w:r>
      <w:r>
        <w:tab/>
        <w:t>13 Miles</w:t>
      </w:r>
      <w:r>
        <w:tab/>
        <w:t>Mass Sun. 11 AM</w:t>
      </w:r>
    </w:p>
    <w:p w14:paraId="70ACBCCE" w14:textId="77777777" w:rsidR="00F235D4" w:rsidRDefault="00F235D4" w:rsidP="00B72F3C">
      <w:pPr>
        <w:spacing w:after="0" w:line="240" w:lineRule="auto"/>
      </w:pPr>
      <w:r>
        <w:t>Our Lady of Fatima (Garrison)</w:t>
      </w:r>
      <w:r>
        <w:tab/>
        <w:t xml:space="preserve">18 mins. </w:t>
      </w:r>
      <w:r>
        <w:tab/>
        <w:t>13.8 Miles</w:t>
      </w:r>
      <w:r>
        <w:tab/>
        <w:t>Mass Sun. 8 AM</w:t>
      </w:r>
    </w:p>
    <w:p w14:paraId="2DD414B6" w14:textId="77777777" w:rsidR="00F235D4" w:rsidRDefault="00F235D4" w:rsidP="00B72F3C">
      <w:pPr>
        <w:spacing w:after="0" w:line="240" w:lineRule="auto"/>
      </w:pPr>
      <w:r>
        <w:t>St. John (</w:t>
      </w:r>
      <w:proofErr w:type="spellStart"/>
      <w:r>
        <w:t>Lastrup</w:t>
      </w:r>
      <w:proofErr w:type="spellEnd"/>
      <w:r>
        <w:t>)</w:t>
      </w:r>
      <w:r>
        <w:tab/>
      </w:r>
      <w:r>
        <w:tab/>
        <w:t>20 mins.</w:t>
      </w:r>
      <w:r>
        <w:tab/>
        <w:t>17.6 Miles</w:t>
      </w:r>
      <w:r>
        <w:tab/>
        <w:t>Mass Sun. 10:45 AM</w:t>
      </w:r>
    </w:p>
    <w:p w14:paraId="3C2B56EB" w14:textId="77777777" w:rsidR="00F235D4" w:rsidRDefault="00F235D4" w:rsidP="00B72F3C">
      <w:pPr>
        <w:spacing w:after="0" w:line="240" w:lineRule="auto"/>
      </w:pPr>
      <w:r>
        <w:t>Holy Cross (Onamia)</w:t>
      </w:r>
      <w:r>
        <w:tab/>
      </w:r>
      <w:r>
        <w:tab/>
        <w:t xml:space="preserve">22 mins. </w:t>
      </w:r>
      <w:r>
        <w:tab/>
        <w:t>18.4 Miles</w:t>
      </w:r>
      <w:r>
        <w:tab/>
        <w:t>Mass Sun. 9 AM</w:t>
      </w:r>
    </w:p>
    <w:p w14:paraId="65B2562D" w14:textId="77777777" w:rsidR="00F235D4" w:rsidRDefault="00F235D4" w:rsidP="00B72F3C">
      <w:pPr>
        <w:spacing w:after="0" w:line="240" w:lineRule="auto"/>
      </w:pPr>
      <w:r>
        <w:t>St. Matthias (St. Matthias)</w:t>
      </w:r>
      <w:r>
        <w:tab/>
        <w:t xml:space="preserve">25 mins. </w:t>
      </w:r>
      <w:r>
        <w:tab/>
        <w:t>21.9 Miles</w:t>
      </w:r>
      <w:r>
        <w:tab/>
        <w:t>Mass Sun. 8 AM</w:t>
      </w:r>
    </w:p>
    <w:p w14:paraId="05A0F044" w14:textId="77777777" w:rsidR="00F235D4" w:rsidRDefault="00F235D4" w:rsidP="00B72F3C">
      <w:pPr>
        <w:spacing w:after="0" w:line="240" w:lineRule="auto"/>
      </w:pPr>
      <w:r>
        <w:t>St. Joseph (Pierz)</w:t>
      </w:r>
      <w:r>
        <w:tab/>
      </w:r>
      <w:r>
        <w:tab/>
        <w:t xml:space="preserve">27 mins </w:t>
      </w:r>
      <w:r>
        <w:tab/>
        <w:t>23.9 Miles</w:t>
      </w:r>
      <w:r>
        <w:tab/>
        <w:t>Mass Sat. 4:30 PM Sun. 8 AM</w:t>
      </w:r>
    </w:p>
    <w:p w14:paraId="0A2E141C" w14:textId="53EEF486" w:rsidR="00F235D4" w:rsidRDefault="00F235D4" w:rsidP="00F235D4"/>
    <w:p w14:paraId="24C61A84" w14:textId="3BD35C00" w:rsidR="00F235D4" w:rsidRDefault="00DC2156" w:rsidP="00F235D4">
      <w:r>
        <w:rPr>
          <w:noProof/>
        </w:rPr>
        <w:drawing>
          <wp:anchor distT="0" distB="0" distL="114300" distR="114300" simplePos="0" relativeHeight="251658240" behindDoc="0" locked="0" layoutInCell="1" allowOverlap="1" wp14:anchorId="3DB428AF" wp14:editId="27C48BE6">
            <wp:simplePos x="0" y="0"/>
            <wp:positionH relativeFrom="margin">
              <wp:posOffset>123825</wp:posOffset>
            </wp:positionH>
            <wp:positionV relativeFrom="paragraph">
              <wp:posOffset>292735</wp:posOffset>
            </wp:positionV>
            <wp:extent cx="6257925" cy="432054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duotone>
                        <a:prstClr val="black"/>
                        <a:schemeClr val="accent3">
                          <a:tint val="45000"/>
                          <a:satMod val="400000"/>
                        </a:schemeClr>
                      </a:duotone>
                      <a:extLst>
                        <a:ext uri="{28A0092B-C50C-407E-A947-70E740481C1C}">
                          <a14:useLocalDpi xmlns:a14="http://schemas.microsoft.com/office/drawing/2010/main" val="0"/>
                        </a:ext>
                      </a:extLst>
                    </a:blip>
                    <a:srcRect l="35382" t="17231" r="3" b="11383"/>
                    <a:stretch/>
                  </pic:blipFill>
                  <pic:spPr bwMode="auto">
                    <a:xfrm>
                      <a:off x="0" y="0"/>
                      <a:ext cx="6257925" cy="432054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g">
            <w:drawing>
              <wp:anchor distT="0" distB="0" distL="114300" distR="114300" simplePos="0" relativeHeight="251665408" behindDoc="0" locked="0" layoutInCell="1" allowOverlap="1" wp14:anchorId="04CB94F7" wp14:editId="3333E514">
                <wp:simplePos x="0" y="0"/>
                <wp:positionH relativeFrom="column">
                  <wp:posOffset>104775</wp:posOffset>
                </wp:positionH>
                <wp:positionV relativeFrom="paragraph">
                  <wp:posOffset>50165</wp:posOffset>
                </wp:positionV>
                <wp:extent cx="6276975" cy="4572000"/>
                <wp:effectExtent l="0" t="0" r="28575" b="19050"/>
                <wp:wrapNone/>
                <wp:docPr id="21" name="Group 21"/>
                <wp:cNvGraphicFramePr/>
                <a:graphic xmlns:a="http://schemas.openxmlformats.org/drawingml/2006/main">
                  <a:graphicData uri="http://schemas.microsoft.com/office/word/2010/wordprocessingGroup">
                    <wpg:wgp>
                      <wpg:cNvGrpSpPr/>
                      <wpg:grpSpPr>
                        <a:xfrm>
                          <a:off x="0" y="0"/>
                          <a:ext cx="6276975" cy="4572000"/>
                          <a:chOff x="0" y="0"/>
                          <a:chExt cx="6276975" cy="4572000"/>
                        </a:xfrm>
                      </wpg:grpSpPr>
                      <wpg:grpSp>
                        <wpg:cNvPr id="18" name="Group 18"/>
                        <wpg:cNvGrpSpPr/>
                        <wpg:grpSpPr>
                          <a:xfrm>
                            <a:off x="0" y="0"/>
                            <a:ext cx="6257925" cy="4572000"/>
                            <a:chOff x="0" y="0"/>
                            <a:chExt cx="6257925" cy="4572000"/>
                          </a:xfrm>
                        </wpg:grpSpPr>
                        <wps:wsp>
                          <wps:cNvPr id="2" name="Text Box 2"/>
                          <wps:cNvSpPr txBox="1"/>
                          <wps:spPr>
                            <a:xfrm>
                              <a:off x="3981450" y="0"/>
                              <a:ext cx="2247900" cy="257175"/>
                            </a:xfrm>
                            <a:prstGeom prst="rect">
                              <a:avLst/>
                            </a:prstGeom>
                            <a:solidFill>
                              <a:schemeClr val="lt1"/>
                            </a:solidFill>
                            <a:ln w="6350">
                              <a:solidFill>
                                <a:prstClr val="black"/>
                              </a:solidFill>
                            </a:ln>
                          </wps:spPr>
                          <wps:txbx>
                            <w:txbxContent>
                              <w:p w14:paraId="413F98A2" w14:textId="77777777" w:rsidR="00F235D4" w:rsidRPr="00BE4709" w:rsidRDefault="00F235D4" w:rsidP="00F235D4">
                                <w:pPr>
                                  <w:rPr>
                                    <w:sz w:val="20"/>
                                    <w:szCs w:val="20"/>
                                  </w:rPr>
                                </w:pPr>
                                <w:r w:rsidRPr="00BE4709">
                                  <w:rPr>
                                    <w:sz w:val="20"/>
                                    <w:szCs w:val="20"/>
                                  </w:rPr>
                                  <w:t>Our Lady of Fatima (Garrison)</w:t>
                                </w:r>
                                <w:r>
                                  <w:rPr>
                                    <w:sz w:val="20"/>
                                    <w:szCs w:val="20"/>
                                  </w:rPr>
                                  <w:t xml:space="preserve"> 18 mins.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5010150" y="3438525"/>
                              <a:ext cx="1247775" cy="381000"/>
                            </a:xfrm>
                            <a:prstGeom prst="rect">
                              <a:avLst/>
                            </a:prstGeom>
                            <a:solidFill>
                              <a:schemeClr val="lt1"/>
                            </a:solidFill>
                            <a:ln w="6350">
                              <a:solidFill>
                                <a:prstClr val="black"/>
                              </a:solidFill>
                            </a:ln>
                          </wps:spPr>
                          <wps:txbx>
                            <w:txbxContent>
                              <w:p w14:paraId="11E90033" w14:textId="77777777" w:rsidR="00F235D4" w:rsidRPr="00BE4709" w:rsidRDefault="00F235D4" w:rsidP="00F235D4">
                                <w:pPr>
                                  <w:spacing w:after="0" w:line="240" w:lineRule="auto"/>
                                  <w:jc w:val="center"/>
                                  <w:rPr>
                                    <w:sz w:val="20"/>
                                    <w:szCs w:val="20"/>
                                  </w:rPr>
                                </w:pPr>
                                <w:r>
                                  <w:rPr>
                                    <w:sz w:val="20"/>
                                    <w:szCs w:val="20"/>
                                  </w:rPr>
                                  <w:t xml:space="preserve">Holy Cross (Onamia) </w:t>
                                </w:r>
                                <w:r>
                                  <w:t>22 mins.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790949" y="4038600"/>
                              <a:ext cx="1581151" cy="276225"/>
                            </a:xfrm>
                            <a:prstGeom prst="rect">
                              <a:avLst/>
                            </a:prstGeom>
                            <a:solidFill>
                              <a:schemeClr val="lt1"/>
                            </a:solidFill>
                            <a:ln w="6350">
                              <a:solidFill>
                                <a:prstClr val="black"/>
                              </a:solidFill>
                            </a:ln>
                          </wps:spPr>
                          <wps:txbx>
                            <w:txbxContent>
                              <w:p w14:paraId="0AC577CC" w14:textId="77777777" w:rsidR="00F235D4" w:rsidRPr="00BE4709" w:rsidRDefault="00F235D4" w:rsidP="00F235D4">
                                <w:pPr>
                                  <w:rPr>
                                    <w:sz w:val="20"/>
                                    <w:szCs w:val="20"/>
                                  </w:rPr>
                                </w:pPr>
                                <w:r>
                                  <w:rPr>
                                    <w:sz w:val="20"/>
                                    <w:szCs w:val="20"/>
                                  </w:rPr>
                                  <w:t xml:space="preserve">St. Rita (Hillman) </w:t>
                                </w:r>
                                <w:r>
                                  <w:t>14 mins.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638175"/>
                              <a:ext cx="2019300" cy="276225"/>
                            </a:xfrm>
                            <a:prstGeom prst="rect">
                              <a:avLst/>
                            </a:prstGeom>
                            <a:solidFill>
                              <a:schemeClr val="lt1"/>
                            </a:solidFill>
                            <a:ln w="6350">
                              <a:solidFill>
                                <a:prstClr val="black"/>
                              </a:solidFill>
                            </a:ln>
                          </wps:spPr>
                          <wps:txbx>
                            <w:txbxContent>
                              <w:p w14:paraId="6F7CEF73" w14:textId="77777777" w:rsidR="00F235D4" w:rsidRPr="00BE4709" w:rsidRDefault="00F235D4" w:rsidP="00F235D4">
                                <w:pPr>
                                  <w:rPr>
                                    <w:sz w:val="20"/>
                                    <w:szCs w:val="20"/>
                                  </w:rPr>
                                </w:pPr>
                                <w:r>
                                  <w:rPr>
                                    <w:sz w:val="20"/>
                                    <w:szCs w:val="20"/>
                                  </w:rPr>
                                  <w:t>St. Matthias (St. Matthias) 25 mins.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61924" y="2543175"/>
                              <a:ext cx="1895475" cy="276225"/>
                            </a:xfrm>
                            <a:prstGeom prst="rect">
                              <a:avLst/>
                            </a:prstGeom>
                            <a:solidFill>
                              <a:schemeClr val="lt1"/>
                            </a:solidFill>
                            <a:ln w="6350">
                              <a:solidFill>
                                <a:prstClr val="black"/>
                              </a:solidFill>
                            </a:ln>
                          </wps:spPr>
                          <wps:txbx>
                            <w:txbxContent>
                              <w:p w14:paraId="09497B9F" w14:textId="77777777" w:rsidR="00F235D4" w:rsidRPr="0065212F" w:rsidRDefault="00F235D4" w:rsidP="00F235D4">
                                <w:r w:rsidRPr="0065212F">
                                  <w:t>Holy Cross (Harding) 15 mins.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428625" y="4295775"/>
                              <a:ext cx="1543051" cy="276225"/>
                            </a:xfrm>
                            <a:prstGeom prst="rect">
                              <a:avLst/>
                            </a:prstGeom>
                            <a:solidFill>
                              <a:schemeClr val="lt1"/>
                            </a:solidFill>
                            <a:ln w="6350">
                              <a:solidFill>
                                <a:prstClr val="black"/>
                              </a:solidFill>
                            </a:ln>
                          </wps:spPr>
                          <wps:txbx>
                            <w:txbxContent>
                              <w:p w14:paraId="356696FE" w14:textId="77777777" w:rsidR="00F235D4" w:rsidRPr="00BE4709" w:rsidRDefault="00F235D4" w:rsidP="00F235D4">
                                <w:pPr>
                                  <w:rPr>
                                    <w:sz w:val="20"/>
                                    <w:szCs w:val="20"/>
                                  </w:rPr>
                                </w:pPr>
                                <w:r>
                                  <w:rPr>
                                    <w:sz w:val="20"/>
                                    <w:szCs w:val="20"/>
                                  </w:rPr>
                                  <w:t>St. Joseph (Pierz) 27 mins.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105275" y="1152525"/>
                              <a:ext cx="790575" cy="581025"/>
                            </a:xfrm>
                            <a:prstGeom prst="rect">
                              <a:avLst/>
                            </a:prstGeom>
                            <a:solidFill>
                              <a:schemeClr val="lt1"/>
                            </a:solidFill>
                            <a:ln w="6350">
                              <a:solidFill>
                                <a:prstClr val="black"/>
                              </a:solidFill>
                            </a:ln>
                          </wps:spPr>
                          <wps:txbx>
                            <w:txbxContent>
                              <w:p w14:paraId="1FC6D003" w14:textId="77777777" w:rsidR="00F235D4" w:rsidRPr="00BE4709" w:rsidRDefault="00F235D4" w:rsidP="00F235D4">
                                <w:pPr>
                                  <w:jc w:val="center"/>
                                  <w:rPr>
                                    <w:sz w:val="20"/>
                                    <w:szCs w:val="20"/>
                                  </w:rPr>
                                </w:pPr>
                                <w:r w:rsidRPr="002712DA">
                                  <w:rPr>
                                    <w:sz w:val="28"/>
                                    <w:szCs w:val="28"/>
                                  </w:rPr>
                                  <w:t>Holy</w:t>
                                </w:r>
                                <w:r>
                                  <w:rPr>
                                    <w:sz w:val="20"/>
                                    <w:szCs w:val="20"/>
                                  </w:rPr>
                                  <w:t xml:space="preserve"> </w:t>
                                </w:r>
                                <w:r w:rsidRPr="002712DA">
                                  <w:rPr>
                                    <w:sz w:val="32"/>
                                    <w:szCs w:val="32"/>
                                  </w:rPr>
                                  <w:t>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a:stCxn id="3" idx="0"/>
                          </wps:cNvCnPr>
                          <wps:spPr>
                            <a:xfrm flipV="1">
                              <a:off x="5634038" y="3114676"/>
                              <a:ext cx="40956" cy="323849"/>
                            </a:xfrm>
                            <a:prstGeom prst="straightConnector1">
                              <a:avLst/>
                            </a:prstGeom>
                            <a:ln w="41275">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3" name="Straight Arrow Connector 13"/>
                          <wps:cNvCnPr>
                            <a:stCxn id="4" idx="0"/>
                          </wps:cNvCnPr>
                          <wps:spPr>
                            <a:xfrm flipH="1" flipV="1">
                              <a:off x="3857626" y="3914775"/>
                              <a:ext cx="723899" cy="123825"/>
                            </a:xfrm>
                            <a:prstGeom prst="straightConnector1">
                              <a:avLst/>
                            </a:prstGeom>
                            <a:ln w="41275">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4" name="Straight Arrow Connector 14"/>
                          <wps:cNvCnPr>
                            <a:stCxn id="7" idx="0"/>
                          </wps:cNvCnPr>
                          <wps:spPr>
                            <a:xfrm flipV="1">
                              <a:off x="1200151" y="4229101"/>
                              <a:ext cx="904874" cy="66674"/>
                            </a:xfrm>
                            <a:prstGeom prst="straightConnector1">
                              <a:avLst/>
                            </a:prstGeom>
                            <a:ln w="41275">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5" name="Straight Arrow Connector 15"/>
                          <wps:cNvCnPr>
                            <a:stCxn id="6" idx="3"/>
                          </wps:cNvCnPr>
                          <wps:spPr>
                            <a:xfrm>
                              <a:off x="2057399" y="2681288"/>
                              <a:ext cx="495301" cy="14287"/>
                            </a:xfrm>
                            <a:prstGeom prst="straightConnector1">
                              <a:avLst/>
                            </a:prstGeom>
                            <a:ln w="41275">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6" name="Straight Arrow Connector 16"/>
                          <wps:cNvCnPr>
                            <a:stCxn id="5" idx="2"/>
                          </wps:cNvCnPr>
                          <wps:spPr>
                            <a:xfrm flipH="1">
                              <a:off x="857250" y="914400"/>
                              <a:ext cx="152400" cy="590550"/>
                            </a:xfrm>
                            <a:prstGeom prst="straightConnector1">
                              <a:avLst/>
                            </a:prstGeom>
                            <a:ln w="41275">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7" name="Straight Arrow Connector 17"/>
                          <wps:cNvCnPr>
                            <a:stCxn id="2" idx="2"/>
                          </wps:cNvCnPr>
                          <wps:spPr>
                            <a:xfrm flipH="1">
                              <a:off x="4371978" y="257175"/>
                              <a:ext cx="733422" cy="390525"/>
                            </a:xfrm>
                            <a:prstGeom prst="straightConnector1">
                              <a:avLst/>
                            </a:prstGeom>
                            <a:ln w="41275">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g:grpSp>
                      <wps:wsp>
                        <wps:cNvPr id="8" name="Straight Arrow Connector 8"/>
                        <wps:cNvCnPr/>
                        <wps:spPr>
                          <a:xfrm flipH="1">
                            <a:off x="5095875" y="1638300"/>
                            <a:ext cx="571500" cy="323850"/>
                          </a:xfrm>
                          <a:prstGeom prst="straightConnector1">
                            <a:avLst/>
                          </a:prstGeom>
                          <a:ln w="41275">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2" name="Text Box 12"/>
                        <wps:cNvSpPr txBox="1"/>
                        <wps:spPr>
                          <a:xfrm>
                            <a:off x="5029200" y="1266825"/>
                            <a:ext cx="1247775" cy="438150"/>
                          </a:xfrm>
                          <a:prstGeom prst="rect">
                            <a:avLst/>
                          </a:prstGeom>
                          <a:solidFill>
                            <a:schemeClr val="lt1"/>
                          </a:solidFill>
                          <a:ln w="6350">
                            <a:solidFill>
                              <a:prstClr val="black"/>
                            </a:solidFill>
                          </a:ln>
                        </wps:spPr>
                        <wps:txbx>
                          <w:txbxContent>
                            <w:p w14:paraId="39D11543" w14:textId="77777777" w:rsidR="00F235D4" w:rsidRPr="00BE4709" w:rsidRDefault="00F235D4" w:rsidP="00F235D4">
                              <w:pPr>
                                <w:spacing w:after="0" w:line="240" w:lineRule="auto"/>
                                <w:jc w:val="center"/>
                                <w:rPr>
                                  <w:sz w:val="20"/>
                                  <w:szCs w:val="20"/>
                                </w:rPr>
                              </w:pPr>
                              <w:r>
                                <w:rPr>
                                  <w:sz w:val="20"/>
                                  <w:szCs w:val="20"/>
                                </w:rPr>
                                <w:t xml:space="preserve">St. Therese (Vineland) </w:t>
                              </w:r>
                              <w:r>
                                <w:t>16 mins.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Arrow Connector 19"/>
                        <wps:cNvCnPr/>
                        <wps:spPr>
                          <a:xfrm flipV="1">
                            <a:off x="1914525" y="3486150"/>
                            <a:ext cx="600075" cy="45085"/>
                          </a:xfrm>
                          <a:prstGeom prst="straightConnector1">
                            <a:avLst/>
                          </a:prstGeom>
                          <a:ln w="41275">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20" name="Text Box 20"/>
                        <wps:cNvSpPr txBox="1"/>
                        <wps:spPr>
                          <a:xfrm>
                            <a:off x="352425" y="3409950"/>
                            <a:ext cx="1552575" cy="276225"/>
                          </a:xfrm>
                          <a:prstGeom prst="rect">
                            <a:avLst/>
                          </a:prstGeom>
                          <a:solidFill>
                            <a:schemeClr val="lt1"/>
                          </a:solidFill>
                          <a:ln w="6350">
                            <a:solidFill>
                              <a:prstClr val="black"/>
                            </a:solidFill>
                          </a:ln>
                        </wps:spPr>
                        <wps:txbx>
                          <w:txbxContent>
                            <w:p w14:paraId="4E253F9D" w14:textId="77777777" w:rsidR="00F235D4" w:rsidRPr="00BE4709" w:rsidRDefault="00F235D4" w:rsidP="00F235D4">
                              <w:pPr>
                                <w:rPr>
                                  <w:sz w:val="20"/>
                                  <w:szCs w:val="20"/>
                                </w:rPr>
                              </w:pPr>
                              <w:r>
                                <w:rPr>
                                  <w:sz w:val="20"/>
                                  <w:szCs w:val="20"/>
                                </w:rPr>
                                <w:t>St. John (</w:t>
                              </w:r>
                              <w:proofErr w:type="spellStart"/>
                              <w:r>
                                <w:rPr>
                                  <w:sz w:val="20"/>
                                  <w:szCs w:val="20"/>
                                </w:rPr>
                                <w:t>Lastrup</w:t>
                              </w:r>
                              <w:proofErr w:type="spellEnd"/>
                              <w:r>
                                <w:rPr>
                                  <w:sz w:val="20"/>
                                  <w:szCs w:val="20"/>
                                </w:rPr>
                                <w:t>) 20 mins.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CB94F7" id="Group 21" o:spid="_x0000_s1026" style="position:absolute;margin-left:8.25pt;margin-top:3.95pt;width:494.25pt;height:5in;z-index:251665408" coordsize="62769,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">
                <v:group id="Group 18" o:spid="_x0000_s1027" style="position:absolute;width:62579;height:45720" coordsize="62579,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Text Box 2" o:spid="_x0000_s1028" type="#_x0000_t202" style="position:absolute;left:39814;width:2247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413F98A2" w14:textId="77777777" w:rsidR="00F235D4" w:rsidRPr="00BE4709" w:rsidRDefault="00F235D4" w:rsidP="00F235D4">
                          <w:pPr>
                            <w:rPr>
                              <w:sz w:val="20"/>
                              <w:szCs w:val="20"/>
                            </w:rPr>
                          </w:pPr>
                          <w:r w:rsidRPr="00BE4709">
                            <w:rPr>
                              <w:sz w:val="20"/>
                              <w:szCs w:val="20"/>
                            </w:rPr>
                            <w:t>Our Lady of Fatima (Garrison)</w:t>
                          </w:r>
                          <w:r>
                            <w:rPr>
                              <w:sz w:val="20"/>
                              <w:szCs w:val="20"/>
                            </w:rPr>
                            <w:t xml:space="preserve"> 18 mins.</w:t>
                          </w:r>
                        </w:p>
                      </w:txbxContent>
                    </v:textbox>
                  </v:shape>
                  <v:shape id="Text Box 3" o:spid="_x0000_s1029" type="#_x0000_t202" style="position:absolute;left:50101;top:34385;width:1247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11E90033" w14:textId="77777777" w:rsidR="00F235D4" w:rsidRPr="00BE4709" w:rsidRDefault="00F235D4" w:rsidP="00F235D4">
                          <w:pPr>
                            <w:spacing w:after="0" w:line="240" w:lineRule="auto"/>
                            <w:jc w:val="center"/>
                            <w:rPr>
                              <w:sz w:val="20"/>
                              <w:szCs w:val="20"/>
                            </w:rPr>
                          </w:pPr>
                          <w:r>
                            <w:rPr>
                              <w:sz w:val="20"/>
                              <w:szCs w:val="20"/>
                            </w:rPr>
                            <w:t xml:space="preserve">Holy Cross (Onamia) </w:t>
                          </w:r>
                          <w:r>
                            <w:t>22 mins.</w:t>
                          </w:r>
                        </w:p>
                      </w:txbxContent>
                    </v:textbox>
                  </v:shape>
                  <v:shape id="Text Box 4" o:spid="_x0000_s1030" type="#_x0000_t202" style="position:absolute;left:37909;top:40386;width:1581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0AC577CC" w14:textId="77777777" w:rsidR="00F235D4" w:rsidRPr="00BE4709" w:rsidRDefault="00F235D4" w:rsidP="00F235D4">
                          <w:pPr>
                            <w:rPr>
                              <w:sz w:val="20"/>
                              <w:szCs w:val="20"/>
                            </w:rPr>
                          </w:pPr>
                          <w:r>
                            <w:rPr>
                              <w:sz w:val="20"/>
                              <w:szCs w:val="20"/>
                            </w:rPr>
                            <w:t xml:space="preserve">St. Rita (Hillman) </w:t>
                          </w:r>
                          <w:r>
                            <w:t>14 mins.</w:t>
                          </w:r>
                        </w:p>
                      </w:txbxContent>
                    </v:textbox>
                  </v:shape>
                  <v:shape id="Text Box 5" o:spid="_x0000_s1031" type="#_x0000_t202" style="position:absolute;top:6381;width:20193;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6F7CEF73" w14:textId="77777777" w:rsidR="00F235D4" w:rsidRPr="00BE4709" w:rsidRDefault="00F235D4" w:rsidP="00F235D4">
                          <w:pPr>
                            <w:rPr>
                              <w:sz w:val="20"/>
                              <w:szCs w:val="20"/>
                            </w:rPr>
                          </w:pPr>
                          <w:r>
                            <w:rPr>
                              <w:sz w:val="20"/>
                              <w:szCs w:val="20"/>
                            </w:rPr>
                            <w:t>St. Matthias (St. Matthias) 25 mins.</w:t>
                          </w:r>
                        </w:p>
                      </w:txbxContent>
                    </v:textbox>
                  </v:shape>
                  <v:shape id="Text Box 6" o:spid="_x0000_s1032" type="#_x0000_t202" style="position:absolute;left:1619;top:25431;width:18954;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09497B9F" w14:textId="77777777" w:rsidR="00F235D4" w:rsidRPr="0065212F" w:rsidRDefault="00F235D4" w:rsidP="00F235D4">
                          <w:r w:rsidRPr="0065212F">
                            <w:t>Holy Cross (Harding) 15 mins.</w:t>
                          </w:r>
                        </w:p>
                      </w:txbxContent>
                    </v:textbox>
                  </v:shape>
                  <v:shape id="Text Box 7" o:spid="_x0000_s1033" type="#_x0000_t202" style="position:absolute;left:4286;top:42957;width:1543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356696FE" w14:textId="77777777" w:rsidR="00F235D4" w:rsidRPr="00BE4709" w:rsidRDefault="00F235D4" w:rsidP="00F235D4">
                          <w:pPr>
                            <w:rPr>
                              <w:sz w:val="20"/>
                              <w:szCs w:val="20"/>
                            </w:rPr>
                          </w:pPr>
                          <w:r>
                            <w:rPr>
                              <w:sz w:val="20"/>
                              <w:szCs w:val="20"/>
                            </w:rPr>
                            <w:t>St. Joseph (Pierz) 27 mins.</w:t>
                          </w:r>
                        </w:p>
                      </w:txbxContent>
                    </v:textbox>
                  </v:shape>
                  <v:shape id="Text Box 9" o:spid="_x0000_s1034" type="#_x0000_t202" style="position:absolute;left:41052;top:11525;width:7906;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1FC6D003" w14:textId="77777777" w:rsidR="00F235D4" w:rsidRPr="00BE4709" w:rsidRDefault="00F235D4" w:rsidP="00F235D4">
                          <w:pPr>
                            <w:jc w:val="center"/>
                            <w:rPr>
                              <w:sz w:val="20"/>
                              <w:szCs w:val="20"/>
                            </w:rPr>
                          </w:pPr>
                          <w:r w:rsidRPr="002712DA">
                            <w:rPr>
                              <w:sz w:val="28"/>
                              <w:szCs w:val="28"/>
                            </w:rPr>
                            <w:t>Holy</w:t>
                          </w:r>
                          <w:r>
                            <w:rPr>
                              <w:sz w:val="20"/>
                              <w:szCs w:val="20"/>
                            </w:rPr>
                            <w:t xml:space="preserve"> </w:t>
                          </w:r>
                          <w:r w:rsidRPr="002712DA">
                            <w:rPr>
                              <w:sz w:val="32"/>
                              <w:szCs w:val="32"/>
                            </w:rPr>
                            <w:t>Family</w:t>
                          </w:r>
                        </w:p>
                      </w:txbxContent>
                    </v:textbox>
                  </v:shape>
                  <v:shapetype id="_x0000_t32" coordsize="21600,21600" o:spt="32" o:oned="t" path="m,l21600,21600e" filled="f">
                    <v:path arrowok="t" fillok="f" o:connecttype="none"/>
                    <o:lock v:ext="edit" shapetype="t"/>
                  </v:shapetype>
                  <v:shape id="Straight Arrow Connector 11" o:spid="_x0000_s1035" type="#_x0000_t32" style="position:absolute;left:56340;top:31146;width:409;height:3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" strokecolor="red" strokeweight="3.25pt">
                    <v:stroke endarrow="block" joinstyle="miter"/>
                  </v:shape>
                  <v:shape id="Straight Arrow Connector 13" o:spid="_x0000_s1036" type="#_x0000_t32" style="position:absolute;left:38576;top:39147;width:7239;height:123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" strokecolor="red" strokeweight="3.25pt">
                    <v:stroke endarrow="block" joinstyle="miter"/>
                  </v:shape>
                  <v:shape id="Straight Arrow Connector 14" o:spid="_x0000_s1037" type="#_x0000_t32" style="position:absolute;left:12001;top:42291;width:9049;height:6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" strokecolor="red" strokeweight="3.25pt">
                    <v:stroke endarrow="block" joinstyle="miter"/>
                  </v:shape>
                  <v:shape id="Straight Arrow Connector 15" o:spid="_x0000_s1038" type="#_x0000_t32" style="position:absolute;left:20573;top:26812;width:4954;height: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" strokecolor="red" strokeweight="3.25pt">
                    <v:stroke endarrow="block" joinstyle="miter"/>
                  </v:shape>
                  <v:shape id="Straight Arrow Connector 16" o:spid="_x0000_s1039" type="#_x0000_t32" style="position:absolute;left:8572;top:9144;width:1524;height:59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" strokecolor="red" strokeweight="3.25pt">
                    <v:stroke endarrow="block" joinstyle="miter"/>
                  </v:shape>
                  <v:shape id="Straight Arrow Connector 17" o:spid="_x0000_s1040" type="#_x0000_t32" style="position:absolute;left:43719;top:2571;width:7335;height:39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" strokecolor="red" strokeweight="3.25pt">
                    <v:stroke endarrow="block" joinstyle="miter"/>
                  </v:shape>
                </v:group>
                <v:shape id="Straight Arrow Connector 8" o:spid="_x0000_s1041" type="#_x0000_t32" style="position:absolute;left:50958;top:16383;width:5715;height:32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" strokecolor="red" strokeweight="3.25pt">
                  <v:stroke endarrow="block" joinstyle="miter"/>
                </v:shape>
                <v:shape id="Text Box 12" o:spid="_x0000_s1042" type="#_x0000_t202" style="position:absolute;left:50292;top:12668;width:12477;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39D11543" w14:textId="77777777" w:rsidR="00F235D4" w:rsidRPr="00BE4709" w:rsidRDefault="00F235D4" w:rsidP="00F235D4">
                        <w:pPr>
                          <w:spacing w:after="0" w:line="240" w:lineRule="auto"/>
                          <w:jc w:val="center"/>
                          <w:rPr>
                            <w:sz w:val="20"/>
                            <w:szCs w:val="20"/>
                          </w:rPr>
                        </w:pPr>
                        <w:r>
                          <w:rPr>
                            <w:sz w:val="20"/>
                            <w:szCs w:val="20"/>
                          </w:rPr>
                          <w:t xml:space="preserve">St. Therese (Vineland) </w:t>
                        </w:r>
                        <w:r>
                          <w:t>16 mins.</w:t>
                        </w:r>
                      </w:p>
                    </w:txbxContent>
                  </v:textbox>
                </v:shape>
                <v:shape id="Straight Arrow Connector 19" o:spid="_x0000_s1043" type="#_x0000_t32" style="position:absolute;left:19145;top:34861;width:6001;height:4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" strokecolor="red" strokeweight="3.25pt">
                  <v:stroke endarrow="block" joinstyle="miter"/>
                </v:shape>
                <v:shape id="Text Box 20" o:spid="_x0000_s1044" type="#_x0000_t202" style="position:absolute;left:3524;top:34099;width:1552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4E253F9D" w14:textId="77777777" w:rsidR="00F235D4" w:rsidRPr="00BE4709" w:rsidRDefault="00F235D4" w:rsidP="00F235D4">
                        <w:pPr>
                          <w:rPr>
                            <w:sz w:val="20"/>
                            <w:szCs w:val="20"/>
                          </w:rPr>
                        </w:pPr>
                        <w:r>
                          <w:rPr>
                            <w:sz w:val="20"/>
                            <w:szCs w:val="20"/>
                          </w:rPr>
                          <w:t>St. John (</w:t>
                        </w:r>
                        <w:proofErr w:type="spellStart"/>
                        <w:r>
                          <w:rPr>
                            <w:sz w:val="20"/>
                            <w:szCs w:val="20"/>
                          </w:rPr>
                          <w:t>Lastrup</w:t>
                        </w:r>
                        <w:proofErr w:type="spellEnd"/>
                        <w:r>
                          <w:rPr>
                            <w:sz w:val="20"/>
                            <w:szCs w:val="20"/>
                          </w:rPr>
                          <w:t>) 20 mins.</w:t>
                        </w:r>
                      </w:p>
                    </w:txbxContent>
                  </v:textbox>
                </v:shape>
              </v:group>
            </w:pict>
          </mc:Fallback>
        </mc:AlternateContent>
      </w:r>
    </w:p>
    <w:p w14:paraId="5EF3F119" w14:textId="2D284696" w:rsidR="00F235D4" w:rsidRDefault="00F235D4" w:rsidP="00F235D4"/>
    <w:p w14:paraId="2A67468E" w14:textId="073D2D35" w:rsidR="001B3A57" w:rsidRDefault="00B72F3C" w:rsidP="001B3A57">
      <w:r>
        <w:rPr>
          <w:noProof/>
        </w:rPr>
        <mc:AlternateContent>
          <mc:Choice Requires="wps">
            <w:drawing>
              <wp:anchor distT="0" distB="0" distL="114300" distR="114300" simplePos="0" relativeHeight="251659264" behindDoc="0" locked="0" layoutInCell="1" allowOverlap="1" wp14:anchorId="62E94086" wp14:editId="674E0D7D">
                <wp:simplePos x="0" y="0"/>
                <wp:positionH relativeFrom="column">
                  <wp:posOffset>4191000</wp:posOffset>
                </wp:positionH>
                <wp:positionV relativeFrom="paragraph">
                  <wp:posOffset>1208405</wp:posOffset>
                </wp:positionV>
                <wp:extent cx="571500" cy="323850"/>
                <wp:effectExtent l="38100" t="19050" r="19050" b="38100"/>
                <wp:wrapNone/>
                <wp:docPr id="10" name="Straight Arrow Connector 10"/>
                <wp:cNvGraphicFramePr/>
                <a:graphic xmlns:a="http://schemas.openxmlformats.org/drawingml/2006/main">
                  <a:graphicData uri="http://schemas.microsoft.com/office/word/2010/wordprocessingShape">
                    <wps:wsp>
                      <wps:cNvCnPr/>
                      <wps:spPr>
                        <a:xfrm flipH="1">
                          <a:off x="0" y="0"/>
                          <a:ext cx="571500" cy="323850"/>
                        </a:xfrm>
                        <a:prstGeom prst="straightConnector1">
                          <a:avLst/>
                        </a:prstGeom>
                        <a:ln w="41275">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9A48FE" id="Straight Arrow Connector 10" o:spid="_x0000_s1026" type="#_x0000_t32" style="position:absolute;margin-left:330pt;margin-top:95.15pt;width:45pt;height:2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" strokecolor="red" strokeweight="3.25pt">
                <v:stroke endarrow="block" joinstyle="miter"/>
              </v:shape>
            </w:pict>
          </mc:Fallback>
        </mc:AlternateContent>
      </w:r>
      <w:r w:rsidR="00047BCD">
        <w:t xml:space="preserve">  </w:t>
      </w:r>
    </w:p>
    <w:sectPr w:rsidR="001B3A57" w:rsidSect="0065212F">
      <w:pgSz w:w="12240" w:h="15840"/>
      <w:pgMar w:top="900" w:right="81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57"/>
    <w:rsid w:val="00047BCD"/>
    <w:rsid w:val="001856FF"/>
    <w:rsid w:val="001B3A57"/>
    <w:rsid w:val="001C5F0E"/>
    <w:rsid w:val="002261FE"/>
    <w:rsid w:val="00354908"/>
    <w:rsid w:val="0065212F"/>
    <w:rsid w:val="007C0E9F"/>
    <w:rsid w:val="00AD2800"/>
    <w:rsid w:val="00AE5C62"/>
    <w:rsid w:val="00B72F3C"/>
    <w:rsid w:val="00B90EB6"/>
    <w:rsid w:val="00DC2156"/>
    <w:rsid w:val="00F2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6625"/>
  <w15:chartTrackingRefBased/>
  <w15:docId w15:val="{EB3B9075-F2D7-45A2-9255-13A0F66F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1225</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Catholic Church</dc:creator>
  <cp:keywords/>
  <dc:description/>
  <cp:lastModifiedBy>St. Joseph Catholic Church</cp:lastModifiedBy>
  <cp:revision>5</cp:revision>
  <cp:lastPrinted>2018-08-24T21:21:00Z</cp:lastPrinted>
  <dcterms:created xsi:type="dcterms:W3CDTF">2018-08-23T02:21:00Z</dcterms:created>
  <dcterms:modified xsi:type="dcterms:W3CDTF">2018-08-24T21:22:00Z</dcterms:modified>
</cp:coreProperties>
</file>